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0001114357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7"/>
        <w:gridCol w:w="3968"/>
      </w:tblGrid>
      <w:tr>
        <w:trPr/>
        <w:tc>
          <w:tcPr>
            <w:tcW w:w="6237" w:type="dxa"/>
            <w:tcBorders/>
            <w:vAlign w:val="center"/>
          </w:tcPr>
          <w:p>
            <w:pPr>
              <w:pStyle w:val="TableContents"/>
              <w:bidi w:val="0"/>
              <w:spacing w:before="0" w:after="283"/>
              <w:jc w:val="left"/>
              <w:rPr/>
            </w:pPr>
            <w:r>
              <w:rPr/>
              <w:t>Name of Issuer</w:t>
            </w:r>
          </w:p>
        </w:tc>
        <w:tc>
          <w:tcPr>
            <w:tcW w:w="3968" w:type="dxa"/>
            <w:tcBorders/>
            <w:vAlign w:val="center"/>
          </w:tcPr>
          <w:p>
            <w:pPr>
              <w:pStyle w:val="TableContents"/>
              <w:bidi w:val="0"/>
              <w:spacing w:before="0" w:after="0"/>
              <w:jc w:val="left"/>
              <w:rPr/>
            </w:pPr>
            <w:r>
              <w:rPr/>
              <w:t>Tempus AI, Inc.</w:t>
            </w:r>
          </w:p>
        </w:tc>
      </w:tr>
      <w:tr>
        <w:trPr/>
        <w:tc>
          <w:tcPr>
            <w:tcW w:w="6237" w:type="dxa"/>
            <w:tcBorders/>
            <w:vAlign w:val="center"/>
          </w:tcPr>
          <w:p>
            <w:pPr>
              <w:pStyle w:val="TableContents"/>
              <w:bidi w:val="0"/>
              <w:spacing w:before="0" w:after="283"/>
              <w:jc w:val="left"/>
              <w:rPr/>
            </w:pPr>
            <w:r>
              <w:rPr/>
              <w:t>SEC File Number</w:t>
            </w:r>
          </w:p>
        </w:tc>
        <w:tc>
          <w:tcPr>
            <w:tcW w:w="3968" w:type="dxa"/>
            <w:tcBorders/>
            <w:vAlign w:val="center"/>
          </w:tcPr>
          <w:p>
            <w:pPr>
              <w:pStyle w:val="TableContents"/>
              <w:bidi w:val="0"/>
              <w:spacing w:before="0" w:after="0"/>
              <w:jc w:val="left"/>
              <w:rPr/>
            </w:pPr>
            <w:r>
              <w:rPr/>
              <w:t>001-42130</w:t>
            </w:r>
          </w:p>
        </w:tc>
      </w:tr>
      <w:tr>
        <w:trPr/>
        <w:tc>
          <w:tcPr>
            <w:tcW w:w="6237" w:type="dxa"/>
            <w:tcBorders/>
            <w:vAlign w:val="center"/>
          </w:tcPr>
          <w:p>
            <w:pPr>
              <w:pStyle w:val="TableContents"/>
              <w:bidi w:val="0"/>
              <w:spacing w:before="0" w:after="283"/>
              <w:jc w:val="left"/>
              <w:rPr/>
            </w:pPr>
            <w:r>
              <w:rPr/>
              <w:t>Address of Issuer</w:t>
            </w:r>
          </w:p>
        </w:tc>
        <w:tc>
          <w:tcPr>
            <w:tcW w:w="3968" w:type="dxa"/>
            <w:tcBorders/>
            <w:vAlign w:val="center"/>
          </w:tcPr>
          <w:p>
            <w:pPr>
              <w:pStyle w:val="TableContents"/>
              <w:bidi w:val="0"/>
              <w:spacing w:before="0" w:after="0"/>
              <w:jc w:val="left"/>
              <w:rPr/>
            </w:pPr>
            <w:r>
              <w:rPr/>
              <w:t>600 West Chicago Avenue, Suite 510</w:t>
              <w:br/>
              <w:t>Chicago</w:t>
              <w:br/>
              <w:t xml:space="preserve">ILLINOIS </w:t>
              <w:br/>
              <w:t>60654</w:t>
            </w:r>
          </w:p>
        </w:tc>
      </w:tr>
      <w:tr>
        <w:trPr/>
        <w:tc>
          <w:tcPr>
            <w:tcW w:w="6237" w:type="dxa"/>
            <w:tcBorders/>
            <w:vAlign w:val="center"/>
          </w:tcPr>
          <w:p>
            <w:pPr>
              <w:pStyle w:val="TableContents"/>
              <w:bidi w:val="0"/>
              <w:spacing w:before="0" w:after="283"/>
              <w:jc w:val="left"/>
              <w:rPr/>
            </w:pPr>
            <w:r>
              <w:rPr/>
              <w:t>Phone</w:t>
            </w:r>
          </w:p>
        </w:tc>
        <w:tc>
          <w:tcPr>
            <w:tcW w:w="3968" w:type="dxa"/>
            <w:tcBorders/>
            <w:vAlign w:val="center"/>
          </w:tcPr>
          <w:p>
            <w:pPr>
              <w:pStyle w:val="TableContents"/>
              <w:bidi w:val="0"/>
              <w:spacing w:before="0" w:after="0"/>
              <w:jc w:val="left"/>
              <w:rPr/>
            </w:pPr>
            <w:r>
              <w:rPr/>
              <w:t>800-976-5448</w:t>
            </w:r>
          </w:p>
        </w:tc>
      </w:tr>
      <w:tr>
        <w:trPr/>
        <w:tc>
          <w:tcPr>
            <w:tcW w:w="6237" w:type="dxa"/>
            <w:tcBorders/>
            <w:vAlign w:val="center"/>
          </w:tcPr>
          <w:p>
            <w:pPr>
              <w:pStyle w:val="TableContents"/>
              <w:bidi w:val="0"/>
              <w:spacing w:before="0" w:after="283"/>
              <w:jc w:val="left"/>
              <w:rPr/>
            </w:pPr>
            <w:r>
              <w:rPr/>
              <w:t>Name of Person for Whose Account the Securities are To Be Sold</w:t>
            </w:r>
          </w:p>
        </w:tc>
        <w:tc>
          <w:tcPr>
            <w:tcW w:w="3968" w:type="dxa"/>
            <w:tcBorders/>
            <w:vAlign w:val="center"/>
          </w:tcPr>
          <w:p>
            <w:pPr>
              <w:pStyle w:val="TableContents"/>
              <w:bidi w:val="0"/>
              <w:spacing w:before="0" w:after="0"/>
              <w:jc w:val="left"/>
              <w:rPr/>
            </w:pPr>
            <w:r>
              <w:rPr/>
              <w:t>Eric Lefkofsky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Officer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Director</w:t>
            </w:r>
          </w:p>
        </w:tc>
      </w:tr>
      <w:tr>
        <w:trPr/>
        <w:tc>
          <w:tcPr>
            <w:tcW w:w="6237" w:type="dxa"/>
            <w:tcBorders/>
            <w:vAlign w:val="center"/>
          </w:tcPr>
          <w:p>
            <w:pPr>
              <w:pStyle w:val="TableContents"/>
              <w:bidi w:val="0"/>
              <w:spacing w:before="0" w:after="283"/>
              <w:jc w:val="left"/>
              <w:rPr/>
            </w:pPr>
            <w:r>
              <w:rPr/>
              <w:t>Relationship to Issuer</w:t>
            </w:r>
          </w:p>
        </w:tc>
        <w:tc>
          <w:tcPr>
            <w:tcW w:w="3968"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200000</w:t>
            </w:r>
          </w:p>
        </w:tc>
        <w:tc>
          <w:tcPr>
            <w:tcW w:w="1385" w:type="dxa"/>
            <w:tcBorders/>
            <w:vAlign w:val="center"/>
          </w:tcPr>
          <w:p>
            <w:pPr>
              <w:pStyle w:val="TableContents"/>
              <w:bidi w:val="0"/>
              <w:spacing w:before="0" w:after="283"/>
              <w:jc w:val="left"/>
              <w:rPr/>
            </w:pPr>
            <w:r>
              <w:rPr/>
              <w:t>13994000</w:t>
            </w:r>
          </w:p>
        </w:tc>
        <w:tc>
          <w:tcPr>
            <w:tcW w:w="1559" w:type="dxa"/>
            <w:tcBorders/>
            <w:vAlign w:val="center"/>
          </w:tcPr>
          <w:p>
            <w:pPr>
              <w:pStyle w:val="TableContents"/>
              <w:bidi w:val="0"/>
              <w:spacing w:before="0" w:after="283"/>
              <w:jc w:val="left"/>
              <w:rPr/>
            </w:pPr>
            <w:r>
              <w:rPr/>
              <w:t>175390967</w:t>
            </w:r>
          </w:p>
        </w:tc>
        <w:tc>
          <w:tcPr>
            <w:tcW w:w="1571" w:type="dxa"/>
            <w:tcBorders/>
            <w:vAlign w:val="center"/>
          </w:tcPr>
          <w:p>
            <w:pPr>
              <w:pStyle w:val="TableContents"/>
              <w:bidi w:val="0"/>
              <w:spacing w:before="0" w:after="283"/>
              <w:jc w:val="left"/>
              <w:rPr/>
            </w:pPr>
            <w:r>
              <w:rPr/>
              <w:t>09/17/2026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12/02/2016</w:t>
            </w:r>
          </w:p>
        </w:tc>
        <w:tc>
          <w:tcPr>
            <w:tcW w:w="1505" w:type="dxa"/>
            <w:tcBorders/>
            <w:vAlign w:val="center"/>
          </w:tcPr>
          <w:p>
            <w:pPr>
              <w:pStyle w:val="TableContents"/>
              <w:bidi w:val="0"/>
              <w:spacing w:before="0" w:after="283"/>
              <w:jc w:val="left"/>
              <w:rPr/>
            </w:pPr>
            <w:r>
              <w:rPr/>
              <w:t>Direct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135000</w:t>
            </w:r>
          </w:p>
        </w:tc>
        <w:tc>
          <w:tcPr>
            <w:tcW w:w="1078" w:type="dxa"/>
            <w:tcBorders/>
            <w:vAlign w:val="center"/>
          </w:tcPr>
          <w:p>
            <w:pPr>
              <w:pStyle w:val="TableContents"/>
              <w:bidi w:val="0"/>
              <w:spacing w:before="0" w:after="283"/>
              <w:jc w:val="left"/>
              <w:rPr/>
            </w:pPr>
            <w:r>
              <w:rPr/>
              <w:t>12/02/2016</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09/24/2015</w:t>
            </w:r>
          </w:p>
        </w:tc>
        <w:tc>
          <w:tcPr>
            <w:tcW w:w="1505" w:type="dxa"/>
            <w:tcBorders/>
            <w:vAlign w:val="center"/>
          </w:tcPr>
          <w:p>
            <w:pPr>
              <w:pStyle w:val="TableContents"/>
              <w:bidi w:val="0"/>
              <w:spacing w:before="0" w:after="283"/>
              <w:jc w:val="left"/>
              <w:rPr/>
            </w:pPr>
            <w:r>
              <w:rPr/>
              <w:t>Direct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57500</w:t>
            </w:r>
          </w:p>
        </w:tc>
        <w:tc>
          <w:tcPr>
            <w:tcW w:w="1078" w:type="dxa"/>
            <w:tcBorders/>
            <w:vAlign w:val="center"/>
          </w:tcPr>
          <w:p>
            <w:pPr>
              <w:pStyle w:val="TableContents"/>
              <w:bidi w:val="0"/>
              <w:spacing w:before="0" w:after="283"/>
              <w:jc w:val="left"/>
              <w:rPr/>
            </w:pPr>
            <w:r>
              <w:rPr/>
              <w:t>09/24/2015</w:t>
            </w:r>
          </w:p>
        </w:tc>
        <w:tc>
          <w:tcPr>
            <w:tcW w:w="1235"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03/05/2020</w:t>
            </w:r>
          </w:p>
        </w:tc>
        <w:tc>
          <w:tcPr>
            <w:tcW w:w="1505" w:type="dxa"/>
            <w:tcBorders/>
            <w:vAlign w:val="center"/>
          </w:tcPr>
          <w:p>
            <w:pPr>
              <w:pStyle w:val="TableContents"/>
              <w:bidi w:val="0"/>
              <w:spacing w:before="0" w:after="283"/>
              <w:jc w:val="left"/>
              <w:rPr/>
            </w:pPr>
            <w:r>
              <w:rPr/>
              <w:t>Direct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w:t>
            </w:r>
          </w:p>
        </w:tc>
        <w:tc>
          <w:tcPr>
            <w:tcW w:w="1078" w:type="dxa"/>
            <w:tcBorders/>
            <w:vAlign w:val="center"/>
          </w:tcPr>
          <w:p>
            <w:pPr>
              <w:pStyle w:val="TableContents"/>
              <w:bidi w:val="0"/>
              <w:spacing w:before="0" w:after="283"/>
              <w:jc w:val="left"/>
              <w:rPr/>
            </w:pPr>
            <w:r>
              <w:rPr/>
              <w:t>03/05/2020</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4"/>
        <w:gridCol w:w="2897"/>
        <w:gridCol w:w="937"/>
        <w:gridCol w:w="1552"/>
        <w:gridCol w:w="1835"/>
      </w:tblGrid>
      <w:tr>
        <w:trPr/>
        <w:tc>
          <w:tcPr>
            <w:tcW w:w="2984" w:type="dxa"/>
            <w:tcBorders/>
            <w:vAlign w:val="center"/>
          </w:tcPr>
          <w:p>
            <w:pPr>
              <w:pStyle w:val="TableHeading"/>
              <w:suppressLineNumbers/>
              <w:bidi w:val="0"/>
              <w:spacing w:before="0" w:after="283"/>
              <w:jc w:val="center"/>
              <w:rPr/>
            </w:pPr>
            <w:r>
              <w:rPr/>
              <w:t>Name and Address of Seller</w:t>
            </w:r>
          </w:p>
        </w:tc>
        <w:tc>
          <w:tcPr>
            <w:tcW w:w="2897"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06/29/2026</w:t>
            </w:r>
          </w:p>
        </w:tc>
        <w:tc>
          <w:tcPr>
            <w:tcW w:w="1552" w:type="dxa"/>
            <w:tcBorders/>
            <w:vAlign w:val="center"/>
          </w:tcPr>
          <w:p>
            <w:pPr>
              <w:pStyle w:val="TableContents"/>
              <w:bidi w:val="0"/>
              <w:spacing w:before="0" w:after="283"/>
              <w:jc w:val="left"/>
              <w:rPr/>
            </w:pPr>
            <w:r>
              <w:rPr/>
              <w:t>133000</w:t>
            </w:r>
          </w:p>
        </w:tc>
        <w:tc>
          <w:tcPr>
            <w:tcW w:w="1835" w:type="dxa"/>
            <w:tcBorders/>
            <w:vAlign w:val="center"/>
          </w:tcPr>
          <w:p>
            <w:pPr>
              <w:pStyle w:val="TableContents"/>
              <w:bidi w:val="0"/>
              <w:spacing w:before="0" w:after="283"/>
              <w:jc w:val="left"/>
              <w:rPr/>
            </w:pPr>
            <w:r>
              <w:rPr/>
              <w:t>7645208.81</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135000</w:t>
            </w:r>
          </w:p>
        </w:tc>
        <w:tc>
          <w:tcPr>
            <w:tcW w:w="1835" w:type="dxa"/>
            <w:tcBorders/>
            <w:vAlign w:val="center"/>
          </w:tcPr>
          <w:p>
            <w:pPr>
              <w:pStyle w:val="TableContents"/>
              <w:bidi w:val="0"/>
              <w:spacing w:before="0" w:after="283"/>
              <w:jc w:val="left"/>
              <w:rPr/>
            </w:pPr>
            <w:r>
              <w:rPr/>
              <w:t>5678417</w:t>
            </w:r>
          </w:p>
        </w:tc>
      </w:tr>
      <w:tr>
        <w:trPr/>
        <w:tc>
          <w:tcPr>
            <w:tcW w:w="2984" w:type="dxa"/>
            <w:tcBorders/>
            <w:vAlign w:val="center"/>
          </w:tcPr>
          <w:p>
            <w:pPr>
              <w:pStyle w:val="TableContents"/>
              <w:bidi w:val="0"/>
              <w:spacing w:before="0" w:after="283"/>
              <w:jc w:val="left"/>
              <w:rPr/>
            </w:pPr>
            <w:r>
              <w:rPr/>
              <w:t>Blue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135000</w:t>
            </w:r>
          </w:p>
        </w:tc>
        <w:tc>
          <w:tcPr>
            <w:tcW w:w="1835" w:type="dxa"/>
            <w:tcBorders/>
            <w:vAlign w:val="center"/>
          </w:tcPr>
          <w:p>
            <w:pPr>
              <w:pStyle w:val="TableContents"/>
              <w:bidi w:val="0"/>
              <w:spacing w:before="0" w:after="283"/>
              <w:jc w:val="left"/>
              <w:rPr/>
            </w:pPr>
            <w:r>
              <w:rPr/>
              <w:t>9241867</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06/29/2026</w:t>
            </w:r>
          </w:p>
        </w:tc>
        <w:tc>
          <w:tcPr>
            <w:tcW w:w="1552" w:type="dxa"/>
            <w:tcBorders/>
            <w:vAlign w:val="center"/>
          </w:tcPr>
          <w:p>
            <w:pPr>
              <w:pStyle w:val="TableContents"/>
              <w:bidi w:val="0"/>
              <w:spacing w:before="0" w:after="283"/>
              <w:jc w:val="left"/>
              <w:rPr/>
            </w:pPr>
            <w:r>
              <w:rPr/>
              <w:t>33250</w:t>
            </w:r>
          </w:p>
        </w:tc>
        <w:tc>
          <w:tcPr>
            <w:tcW w:w="1835" w:type="dxa"/>
            <w:tcBorders/>
            <w:vAlign w:val="center"/>
          </w:tcPr>
          <w:p>
            <w:pPr>
              <w:pStyle w:val="TableContents"/>
              <w:bidi w:val="0"/>
              <w:spacing w:before="0" w:after="283"/>
              <w:jc w:val="left"/>
              <w:rPr/>
            </w:pPr>
            <w:r>
              <w:rPr/>
              <w:t>1911302.2</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57500</w:t>
            </w:r>
          </w:p>
        </w:tc>
        <w:tc>
          <w:tcPr>
            <w:tcW w:w="1835" w:type="dxa"/>
            <w:tcBorders/>
            <w:vAlign w:val="center"/>
          </w:tcPr>
          <w:p>
            <w:pPr>
              <w:pStyle w:val="TableContents"/>
              <w:bidi w:val="0"/>
              <w:spacing w:before="0" w:after="283"/>
              <w:jc w:val="left"/>
              <w:rPr/>
            </w:pPr>
            <w:r>
              <w:rPr/>
              <w:t>2418585</w:t>
            </w:r>
          </w:p>
        </w:tc>
      </w:tr>
      <w:tr>
        <w:trPr/>
        <w:tc>
          <w:tcPr>
            <w:tcW w:w="2984" w:type="dxa"/>
            <w:tcBorders/>
            <w:vAlign w:val="center"/>
          </w:tcPr>
          <w:p>
            <w:pPr>
              <w:pStyle w:val="TableContents"/>
              <w:bidi w:val="0"/>
              <w:spacing w:before="0" w:after="283"/>
              <w:jc w:val="left"/>
              <w:rPr/>
            </w:pPr>
            <w:r>
              <w:rPr/>
              <w:t>Gray Media, LLC</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57500</w:t>
            </w:r>
          </w:p>
        </w:tc>
        <w:tc>
          <w:tcPr>
            <w:tcW w:w="1835" w:type="dxa"/>
            <w:tcBorders/>
            <w:vAlign w:val="center"/>
          </w:tcPr>
          <w:p>
            <w:pPr>
              <w:pStyle w:val="TableContents"/>
              <w:bidi w:val="0"/>
              <w:spacing w:before="0" w:after="283"/>
              <w:jc w:val="left"/>
              <w:rPr/>
            </w:pPr>
            <w:r>
              <w:rPr/>
              <w:t>3936351</w:t>
            </w:r>
          </w:p>
        </w:tc>
      </w:tr>
      <w:tr>
        <w:trPr/>
        <w:tc>
          <w:tcPr>
            <w:tcW w:w="2984" w:type="dxa"/>
            <w:tcBorders/>
            <w:vAlign w:val="center"/>
          </w:tcPr>
          <w:p>
            <w:pPr>
              <w:pStyle w:val="TableContents"/>
              <w:bidi w:val="0"/>
              <w:spacing w:before="0" w:after="283"/>
              <w:jc w:val="left"/>
              <w:rPr/>
            </w:pPr>
            <w:r>
              <w:rPr/>
              <w:t>Lefkofsky Family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7500</w:t>
            </w:r>
          </w:p>
        </w:tc>
        <w:tc>
          <w:tcPr>
            <w:tcW w:w="1835" w:type="dxa"/>
            <w:tcBorders/>
            <w:vAlign w:val="center"/>
          </w:tcPr>
          <w:p>
            <w:pPr>
              <w:pStyle w:val="TableContents"/>
              <w:bidi w:val="0"/>
              <w:spacing w:before="0" w:after="283"/>
              <w:jc w:val="left"/>
              <w:rPr/>
            </w:pPr>
            <w:r>
              <w:rPr/>
              <w:t>315468</w:t>
            </w:r>
          </w:p>
        </w:tc>
      </w:tr>
      <w:tr>
        <w:trPr/>
        <w:tc>
          <w:tcPr>
            <w:tcW w:w="2984" w:type="dxa"/>
            <w:tcBorders/>
            <w:vAlign w:val="center"/>
          </w:tcPr>
          <w:p>
            <w:pPr>
              <w:pStyle w:val="TableContents"/>
              <w:bidi w:val="0"/>
              <w:spacing w:before="0" w:after="283"/>
              <w:jc w:val="left"/>
              <w:rPr/>
            </w:pPr>
            <w:r>
              <w:rPr/>
              <w:t>Lefkofsky Family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7500</w:t>
            </w:r>
          </w:p>
        </w:tc>
        <w:tc>
          <w:tcPr>
            <w:tcW w:w="1835" w:type="dxa"/>
            <w:tcBorders/>
            <w:vAlign w:val="center"/>
          </w:tcPr>
          <w:p>
            <w:pPr>
              <w:pStyle w:val="TableContents"/>
              <w:bidi w:val="0"/>
              <w:spacing w:before="0" w:after="283"/>
              <w:jc w:val="left"/>
              <w:rPr/>
            </w:pPr>
            <w:r>
              <w:rPr/>
              <w:t>513437</w:t>
            </w:r>
          </w:p>
        </w:tc>
      </w:tr>
      <w:tr>
        <w:trPr/>
        <w:tc>
          <w:tcPr>
            <w:tcW w:w="2984" w:type="dxa"/>
            <w:tcBorders/>
            <w:vAlign w:val="center"/>
          </w:tcPr>
          <w:p>
            <w:pPr>
              <w:pStyle w:val="TableContents"/>
              <w:bidi w:val="0"/>
              <w:spacing w:before="0" w:after="283"/>
              <w:jc w:val="left"/>
              <w:rPr/>
            </w:pPr>
            <w:r>
              <w:rPr/>
              <w:t>Vas.org Foundation</w:t>
              <w:br/>
              <w:t>C/o Tempus AI, Inc.</w:t>
              <w:br/>
              <w:t>600 West Chicago Avenue, Suite 510</w:t>
              <w:br/>
              <w:t>Chicago   IL   60654</w:t>
            </w:r>
          </w:p>
        </w:tc>
        <w:tc>
          <w:tcPr>
            <w:tcW w:w="2897" w:type="dxa"/>
            <w:tcBorders/>
            <w:vAlign w:val="center"/>
          </w:tcPr>
          <w:p>
            <w:pPr>
              <w:pStyle w:val="TableContents"/>
              <w:bidi w:val="0"/>
              <w:spacing w:before="0" w:after="283"/>
              <w:jc w:val="left"/>
              <w:rPr/>
            </w:pPr>
            <w:r>
              <w:rPr/>
              <w:t>Class A Common Stock</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5" w:type="dxa"/>
            <w:tcBorders/>
            <w:vAlign w:val="center"/>
          </w:tcPr>
          <w:p>
            <w:pPr>
              <w:pStyle w:val="TableContents"/>
              <w:bidi w:val="0"/>
              <w:spacing w:before="0" w:after="283"/>
              <w:jc w:val="left"/>
              <w:rPr/>
            </w:pPr>
            <w:r>
              <w:rPr/>
              <w:t>2103118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81"/>
        <w:gridCol w:w="7024"/>
      </w:tblGrid>
      <w:tr>
        <w:trPr/>
        <w:tc>
          <w:tcPr>
            <w:tcW w:w="3181" w:type="dxa"/>
            <w:tcBorders/>
            <w:vAlign w:val="center"/>
          </w:tcPr>
          <w:p>
            <w:pPr>
              <w:pStyle w:val="TableContents"/>
              <w:bidi w:val="0"/>
              <w:spacing w:before="0" w:after="283"/>
              <w:jc w:val="left"/>
              <w:rPr/>
            </w:pPr>
            <w:r>
              <w:rPr/>
              <w:t>Remarks</w:t>
            </w:r>
          </w:p>
        </w:tc>
        <w:tc>
          <w:tcPr>
            <w:tcW w:w="7024" w:type="dxa"/>
            <w:tcBorders/>
            <w:vAlign w:val="center"/>
          </w:tcPr>
          <w:p>
            <w:pPr>
              <w:pStyle w:val="TableContents"/>
              <w:bidi w:val="0"/>
              <w:spacing w:before="0" w:after="0"/>
              <w:jc w:val="left"/>
              <w:rPr/>
            </w:pPr>
            <w:r>
              <w:rPr/>
              <w:t>This form relates to sales by Blue Media, LLC (135,000 shares), Gray Media, LLC (57,500 shares), Lefkofsky Family Foundation (7,500 shares) of which Mr. Lefkofsky is the authorized signatory.</w:t>
            </w:r>
          </w:p>
        </w:tc>
      </w:tr>
      <w:tr>
        <w:trPr/>
        <w:tc>
          <w:tcPr>
            <w:tcW w:w="3181" w:type="dxa"/>
            <w:tcBorders/>
            <w:vAlign w:val="center"/>
          </w:tcPr>
          <w:p>
            <w:pPr>
              <w:pStyle w:val="TableContents"/>
              <w:bidi w:val="0"/>
              <w:spacing w:before="0" w:after="283"/>
              <w:jc w:val="left"/>
              <w:rPr/>
            </w:pPr>
            <w:r>
              <w:rPr/>
              <w:t>Date of Notice</w:t>
            </w:r>
          </w:p>
        </w:tc>
        <w:tc>
          <w:tcPr>
            <w:tcW w:w="7024" w:type="dxa"/>
            <w:tcBorders/>
            <w:vAlign w:val="center"/>
          </w:tcPr>
          <w:p>
            <w:pPr>
              <w:pStyle w:val="TableContents"/>
              <w:bidi w:val="0"/>
              <w:spacing w:before="0" w:after="0"/>
              <w:jc w:val="left"/>
              <w:rPr/>
            </w:pPr>
            <w:r>
              <w:rPr/>
              <w:t>09/17/2026</w:t>
            </w:r>
          </w:p>
        </w:tc>
      </w:tr>
      <w:tr>
        <w:trPr/>
        <w:tc>
          <w:tcPr>
            <w:tcW w:w="3181" w:type="dxa"/>
            <w:tcBorders/>
            <w:vAlign w:val="center"/>
          </w:tcPr>
          <w:p>
            <w:pPr>
              <w:pStyle w:val="TableContents"/>
              <w:bidi w:val="0"/>
              <w:spacing w:before="0" w:after="283"/>
              <w:jc w:val="left"/>
              <w:rPr/>
            </w:pPr>
            <w:r>
              <w:rPr/>
              <w:t>Date of Plan Adoption or Giving of Instruction, If Relying on Rule 10b5-1</w:t>
            </w:r>
          </w:p>
        </w:tc>
        <w:tc>
          <w:tcPr>
            <w:tcW w:w="7024" w:type="dxa"/>
            <w:tcBorders/>
            <w:vAlign w:val="center"/>
          </w:tcPr>
          <w:p>
            <w:pPr>
              <w:pStyle w:val="TableContents"/>
              <w:bidi w:val="0"/>
              <w:spacing w:before="0" w:after="0"/>
              <w:jc w:val="left"/>
              <w:rPr/>
            </w:pPr>
            <w:r>
              <w:rPr/>
              <w:t>03/08/2026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81" w:type="dxa"/>
            <w:tcBorders/>
            <w:vAlign w:val="center"/>
          </w:tcPr>
          <w:p>
            <w:pPr>
              <w:pStyle w:val="TableContents"/>
              <w:bidi w:val="0"/>
              <w:spacing w:before="0" w:after="283"/>
              <w:jc w:val="left"/>
              <w:rPr/>
            </w:pPr>
            <w:r>
              <w:rPr/>
              <w:t>Signature</w:t>
            </w:r>
          </w:p>
        </w:tc>
        <w:tc>
          <w:tcPr>
            <w:tcW w:w="7024" w:type="dxa"/>
            <w:tcBorders/>
            <w:vAlign w:val="center"/>
          </w:tcPr>
          <w:p>
            <w:pPr>
              <w:pStyle w:val="TableContents"/>
              <w:bidi w:val="0"/>
              <w:spacing w:before="0" w:after="0"/>
              <w:jc w:val="left"/>
              <w:rPr/>
            </w:pPr>
            <w:r>
              <w:rPr/>
              <w:t>/s/ J.P. Morgan Securities LLC as agent and attorney-in-fact for Eric Lefkofsky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883</Words>
  <Characters>4488</Characters>
  <CharactersWithSpaces>5283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