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0001114357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7"/>
        <w:gridCol w:w="3968"/>
      </w:tblGrid>
      <w:tr>
        <w:trPr/>
        <w:tc>
          <w:tcPr>
            <w:tcW w:w="6237" w:type="dxa"/>
            <w:tcBorders/>
            <w:vAlign w:val="center"/>
          </w:tcPr>
          <w:p>
            <w:pPr>
              <w:pStyle w:val="TableContents"/>
              <w:bidi w:val="0"/>
              <w:spacing w:before="0" w:after="283"/>
              <w:jc w:val="left"/>
              <w:rPr/>
            </w:pPr>
            <w:r>
              <w:rPr/>
              <w:t>Name of Issuer</w:t>
            </w:r>
          </w:p>
        </w:tc>
        <w:tc>
          <w:tcPr>
            <w:tcW w:w="3968" w:type="dxa"/>
            <w:tcBorders/>
            <w:vAlign w:val="center"/>
          </w:tcPr>
          <w:p>
            <w:pPr>
              <w:pStyle w:val="TableContents"/>
              <w:bidi w:val="0"/>
              <w:spacing w:before="0" w:after="0"/>
              <w:jc w:val="left"/>
              <w:rPr/>
            </w:pPr>
            <w:r>
              <w:rPr/>
              <w:t>Tempus AI, Inc.</w:t>
            </w:r>
          </w:p>
        </w:tc>
      </w:tr>
      <w:tr>
        <w:trPr/>
        <w:tc>
          <w:tcPr>
            <w:tcW w:w="6237" w:type="dxa"/>
            <w:tcBorders/>
            <w:vAlign w:val="center"/>
          </w:tcPr>
          <w:p>
            <w:pPr>
              <w:pStyle w:val="TableContents"/>
              <w:bidi w:val="0"/>
              <w:spacing w:before="0" w:after="283"/>
              <w:jc w:val="left"/>
              <w:rPr/>
            </w:pPr>
            <w:r>
              <w:rPr/>
              <w:t>SEC File Number</w:t>
            </w:r>
          </w:p>
        </w:tc>
        <w:tc>
          <w:tcPr>
            <w:tcW w:w="3968" w:type="dxa"/>
            <w:tcBorders/>
            <w:vAlign w:val="center"/>
          </w:tcPr>
          <w:p>
            <w:pPr>
              <w:pStyle w:val="TableContents"/>
              <w:bidi w:val="0"/>
              <w:spacing w:before="0" w:after="0"/>
              <w:jc w:val="left"/>
              <w:rPr/>
            </w:pPr>
            <w:r>
              <w:rPr/>
              <w:t>001-42130</w:t>
            </w:r>
          </w:p>
        </w:tc>
      </w:tr>
      <w:tr>
        <w:trPr/>
        <w:tc>
          <w:tcPr>
            <w:tcW w:w="6237" w:type="dxa"/>
            <w:tcBorders/>
            <w:vAlign w:val="center"/>
          </w:tcPr>
          <w:p>
            <w:pPr>
              <w:pStyle w:val="TableContents"/>
              <w:bidi w:val="0"/>
              <w:spacing w:before="0" w:after="283"/>
              <w:jc w:val="left"/>
              <w:rPr/>
            </w:pPr>
            <w:r>
              <w:rPr/>
              <w:t>Address of Issuer</w:t>
            </w:r>
          </w:p>
        </w:tc>
        <w:tc>
          <w:tcPr>
            <w:tcW w:w="3968"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6237" w:type="dxa"/>
            <w:tcBorders/>
            <w:vAlign w:val="center"/>
          </w:tcPr>
          <w:p>
            <w:pPr>
              <w:pStyle w:val="TableContents"/>
              <w:bidi w:val="0"/>
              <w:spacing w:before="0" w:after="283"/>
              <w:jc w:val="left"/>
              <w:rPr/>
            </w:pPr>
            <w:r>
              <w:rPr/>
              <w:t>Phone</w:t>
            </w:r>
          </w:p>
        </w:tc>
        <w:tc>
          <w:tcPr>
            <w:tcW w:w="3968" w:type="dxa"/>
            <w:tcBorders/>
            <w:vAlign w:val="center"/>
          </w:tcPr>
          <w:p>
            <w:pPr>
              <w:pStyle w:val="TableContents"/>
              <w:bidi w:val="0"/>
              <w:spacing w:before="0" w:after="0"/>
              <w:jc w:val="left"/>
              <w:rPr/>
            </w:pPr>
            <w:r>
              <w:rPr/>
              <w:t>800-976-5448</w:t>
            </w:r>
          </w:p>
        </w:tc>
      </w:tr>
      <w:tr>
        <w:trPr/>
        <w:tc>
          <w:tcPr>
            <w:tcW w:w="6237" w:type="dxa"/>
            <w:tcBorders/>
            <w:vAlign w:val="center"/>
          </w:tcPr>
          <w:p>
            <w:pPr>
              <w:pStyle w:val="TableContents"/>
              <w:bidi w:val="0"/>
              <w:spacing w:before="0" w:after="283"/>
              <w:jc w:val="left"/>
              <w:rPr/>
            </w:pPr>
            <w:r>
              <w:rPr/>
              <w:t>Name of Person for Whose Account the Securities are To Be Sold</w:t>
            </w:r>
          </w:p>
        </w:tc>
        <w:tc>
          <w:tcPr>
            <w:tcW w:w="3968" w:type="dxa"/>
            <w:tcBorders/>
            <w:vAlign w:val="center"/>
          </w:tcPr>
          <w:p>
            <w:pPr>
              <w:pStyle w:val="TableContents"/>
              <w:bidi w:val="0"/>
              <w:spacing w:before="0" w:after="0"/>
              <w:jc w:val="left"/>
              <w:rPr/>
            </w:pPr>
            <w:r>
              <w:rPr/>
              <w:t>Eric Lefkofsky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Officer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Director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166250</w:t>
            </w:r>
          </w:p>
        </w:tc>
        <w:tc>
          <w:tcPr>
            <w:tcW w:w="1385" w:type="dxa"/>
            <w:tcBorders/>
            <w:vAlign w:val="center"/>
          </w:tcPr>
          <w:p>
            <w:pPr>
              <w:pStyle w:val="TableContents"/>
              <w:bidi w:val="0"/>
              <w:spacing w:before="0" w:after="283"/>
              <w:jc w:val="left"/>
              <w:rPr/>
            </w:pPr>
            <w:r>
              <w:rPr/>
              <w:t>10741413</w:t>
            </w:r>
          </w:p>
        </w:tc>
        <w:tc>
          <w:tcPr>
            <w:tcW w:w="1559" w:type="dxa"/>
            <w:tcBorders/>
            <w:vAlign w:val="center"/>
          </w:tcPr>
          <w:p>
            <w:pPr>
              <w:pStyle w:val="TableContents"/>
              <w:bidi w:val="0"/>
              <w:spacing w:before="0" w:after="283"/>
              <w:jc w:val="left"/>
              <w:rPr/>
            </w:pPr>
            <w:r>
              <w:rPr/>
              <w:t>172863470</w:t>
            </w:r>
          </w:p>
        </w:tc>
        <w:tc>
          <w:tcPr>
            <w:tcW w:w="1571" w:type="dxa"/>
            <w:tcBorders/>
            <w:vAlign w:val="center"/>
          </w:tcPr>
          <w:p>
            <w:pPr>
              <w:pStyle w:val="TableContents"/>
              <w:bidi w:val="0"/>
              <w:spacing w:before="0" w:after="283"/>
              <w:jc w:val="left"/>
              <w:rPr/>
            </w:pPr>
            <w:r>
              <w:rPr/>
              <w:t>12/18/2025</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12/02/2016</w:t>
            </w:r>
          </w:p>
        </w:tc>
        <w:tc>
          <w:tcPr>
            <w:tcW w:w="1505" w:type="dxa"/>
            <w:tcBorders/>
            <w:vAlign w:val="center"/>
          </w:tcPr>
          <w:p>
            <w:pPr>
              <w:pStyle w:val="TableContents"/>
              <w:bidi w:val="0"/>
              <w:spacing w:before="0" w:after="283"/>
              <w:jc w:val="left"/>
              <w:rPr/>
            </w:pPr>
            <w:r>
              <w:rPr/>
              <w:t>Direct Investment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133000</w:t>
            </w:r>
          </w:p>
        </w:tc>
        <w:tc>
          <w:tcPr>
            <w:tcW w:w="1078" w:type="dxa"/>
            <w:tcBorders/>
            <w:vAlign w:val="center"/>
          </w:tcPr>
          <w:p>
            <w:pPr>
              <w:pStyle w:val="TableContents"/>
              <w:bidi w:val="0"/>
              <w:spacing w:before="0" w:after="283"/>
              <w:jc w:val="left"/>
              <w:rPr/>
            </w:pPr>
            <w:r>
              <w:rPr/>
              <w:t>12/02/2016</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09/14/2017</w:t>
            </w:r>
          </w:p>
        </w:tc>
        <w:tc>
          <w:tcPr>
            <w:tcW w:w="1505" w:type="dxa"/>
            <w:tcBorders/>
            <w:vAlign w:val="center"/>
          </w:tcPr>
          <w:p>
            <w:pPr>
              <w:pStyle w:val="TableContents"/>
              <w:bidi w:val="0"/>
              <w:spacing w:before="0" w:after="283"/>
              <w:jc w:val="left"/>
              <w:rPr/>
            </w:pPr>
            <w:r>
              <w:rPr/>
              <w:t>Direct Investment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33250</w:t>
            </w:r>
          </w:p>
        </w:tc>
        <w:tc>
          <w:tcPr>
            <w:tcW w:w="1078" w:type="dxa"/>
            <w:tcBorders/>
            <w:vAlign w:val="center"/>
          </w:tcPr>
          <w:p>
            <w:pPr>
              <w:pStyle w:val="TableContents"/>
              <w:bidi w:val="0"/>
              <w:spacing w:before="0" w:after="283"/>
              <w:jc w:val="left"/>
              <w:rPr/>
            </w:pPr>
            <w:r>
              <w:rPr/>
              <w:t>09/14/2017</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6"/>
        <w:gridCol w:w="2925"/>
        <w:gridCol w:w="942"/>
        <w:gridCol w:w="1559"/>
        <w:gridCol w:w="1843"/>
      </w:tblGrid>
      <w:tr>
        <w:trPr/>
        <w:tc>
          <w:tcPr>
            <w:tcW w:w="2936" w:type="dxa"/>
            <w:tcBorders/>
            <w:vAlign w:val="center"/>
          </w:tcPr>
          <w:p>
            <w:pPr>
              <w:pStyle w:val="TableHeading"/>
              <w:suppressLineNumbers/>
              <w:bidi w:val="0"/>
              <w:spacing w:before="0" w:after="283"/>
              <w:jc w:val="center"/>
              <w:rPr/>
            </w:pPr>
            <w:r>
              <w:rPr/>
              <w:t>Name and Address of Seller</w:t>
            </w:r>
          </w:p>
        </w:tc>
        <w:tc>
          <w:tcPr>
            <w:tcW w:w="2925"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3" w:type="dxa"/>
            <w:tcBorders/>
            <w:vAlign w:val="center"/>
          </w:tcPr>
          <w:p>
            <w:pPr>
              <w:pStyle w:val="TableHeading"/>
              <w:suppressLineNumbers/>
              <w:bidi w:val="0"/>
              <w:spacing w:before="0" w:after="283"/>
              <w:jc w:val="center"/>
              <w:rPr/>
            </w:pPr>
            <w:r>
              <w:rPr/>
              <w:t>Gross Proceeds</w:t>
            </w:r>
          </w:p>
        </w:tc>
      </w:tr>
      <w:tr>
        <w:trPr/>
        <w:tc>
          <w:tcPr>
            <w:tcW w:w="2936" w:type="dxa"/>
            <w:tcBorders/>
            <w:vAlign w:val="center"/>
          </w:tcPr>
          <w:p>
            <w:pPr>
              <w:pStyle w:val="TableContents"/>
              <w:bidi w:val="0"/>
              <w:spacing w:before="0" w:after="283"/>
              <w:jc w:val="left"/>
              <w:rPr/>
            </w:pPr>
            <w:r>
              <w:rPr/>
              <w:t>Eric Lefkofsky</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11/18/2025</w:t>
            </w:r>
          </w:p>
        </w:tc>
        <w:tc>
          <w:tcPr>
            <w:tcW w:w="1559" w:type="dxa"/>
            <w:tcBorders/>
            <w:vAlign w:val="center"/>
          </w:tcPr>
          <w:p>
            <w:pPr>
              <w:pStyle w:val="TableContents"/>
              <w:bidi w:val="0"/>
              <w:spacing w:before="0" w:after="283"/>
              <w:jc w:val="left"/>
              <w:rPr/>
            </w:pPr>
            <w:r>
              <w:rPr/>
              <w:t>16829</w:t>
            </w:r>
          </w:p>
        </w:tc>
        <w:tc>
          <w:tcPr>
            <w:tcW w:w="1843" w:type="dxa"/>
            <w:tcBorders/>
            <w:vAlign w:val="center"/>
          </w:tcPr>
          <w:p>
            <w:pPr>
              <w:pStyle w:val="TableContents"/>
              <w:bidi w:val="0"/>
              <w:spacing w:before="0" w:after="283"/>
              <w:jc w:val="left"/>
              <w:rPr/>
            </w:pPr>
            <w:r>
              <w:rPr/>
              <w:t>1102979.39</w:t>
            </w:r>
          </w:p>
        </w:tc>
      </w:tr>
      <w:tr>
        <w:trPr/>
        <w:tc>
          <w:tcPr>
            <w:tcW w:w="2936"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09/25/2025</w:t>
            </w:r>
          </w:p>
        </w:tc>
        <w:tc>
          <w:tcPr>
            <w:tcW w:w="1559" w:type="dxa"/>
            <w:tcBorders/>
            <w:vAlign w:val="center"/>
          </w:tcPr>
          <w:p>
            <w:pPr>
              <w:pStyle w:val="TableContents"/>
              <w:bidi w:val="0"/>
              <w:spacing w:before="0" w:after="283"/>
              <w:jc w:val="left"/>
              <w:rPr/>
            </w:pPr>
            <w:r>
              <w:rPr/>
              <w:t>266000</w:t>
            </w:r>
          </w:p>
        </w:tc>
        <w:tc>
          <w:tcPr>
            <w:tcW w:w="1843" w:type="dxa"/>
            <w:tcBorders/>
            <w:vAlign w:val="center"/>
          </w:tcPr>
          <w:p>
            <w:pPr>
              <w:pStyle w:val="TableContents"/>
              <w:bidi w:val="0"/>
              <w:spacing w:before="0" w:after="283"/>
              <w:jc w:val="left"/>
              <w:rPr/>
            </w:pPr>
            <w:r>
              <w:rPr/>
              <w:t>20366358</w:t>
            </w:r>
          </w:p>
        </w:tc>
      </w:tr>
      <w:tr>
        <w:trPr/>
        <w:tc>
          <w:tcPr>
            <w:tcW w:w="2936"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10/28/2025</w:t>
            </w:r>
          </w:p>
        </w:tc>
        <w:tc>
          <w:tcPr>
            <w:tcW w:w="1559" w:type="dxa"/>
            <w:tcBorders/>
            <w:vAlign w:val="center"/>
          </w:tcPr>
          <w:p>
            <w:pPr>
              <w:pStyle w:val="TableContents"/>
              <w:bidi w:val="0"/>
              <w:spacing w:before="0" w:after="283"/>
              <w:jc w:val="left"/>
              <w:rPr/>
            </w:pPr>
            <w:r>
              <w:rPr/>
              <w:t>266000</w:t>
            </w:r>
          </w:p>
        </w:tc>
        <w:tc>
          <w:tcPr>
            <w:tcW w:w="1843" w:type="dxa"/>
            <w:tcBorders/>
            <w:vAlign w:val="center"/>
          </w:tcPr>
          <w:p>
            <w:pPr>
              <w:pStyle w:val="TableContents"/>
              <w:bidi w:val="0"/>
              <w:spacing w:before="0" w:after="283"/>
              <w:jc w:val="left"/>
              <w:rPr/>
            </w:pPr>
            <w:r>
              <w:rPr/>
              <w:t>23703811</w:t>
            </w:r>
          </w:p>
        </w:tc>
      </w:tr>
      <w:tr>
        <w:trPr/>
        <w:tc>
          <w:tcPr>
            <w:tcW w:w="2936"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11/20/2025</w:t>
            </w:r>
          </w:p>
        </w:tc>
        <w:tc>
          <w:tcPr>
            <w:tcW w:w="1559" w:type="dxa"/>
            <w:tcBorders/>
            <w:vAlign w:val="center"/>
          </w:tcPr>
          <w:p>
            <w:pPr>
              <w:pStyle w:val="TableContents"/>
              <w:bidi w:val="0"/>
              <w:spacing w:before="0" w:after="283"/>
              <w:jc w:val="left"/>
              <w:rPr/>
            </w:pPr>
            <w:r>
              <w:rPr/>
              <w:t>133000</w:t>
            </w:r>
          </w:p>
        </w:tc>
        <w:tc>
          <w:tcPr>
            <w:tcW w:w="1843" w:type="dxa"/>
            <w:tcBorders/>
            <w:vAlign w:val="center"/>
          </w:tcPr>
          <w:p>
            <w:pPr>
              <w:pStyle w:val="TableContents"/>
              <w:bidi w:val="0"/>
              <w:spacing w:before="0" w:after="283"/>
              <w:jc w:val="left"/>
              <w:rPr/>
            </w:pPr>
            <w:r>
              <w:rPr/>
              <w:t>9172714</w:t>
            </w:r>
          </w:p>
        </w:tc>
      </w:tr>
      <w:tr>
        <w:trPr/>
        <w:tc>
          <w:tcPr>
            <w:tcW w:w="2936"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11/24/2025</w:t>
            </w:r>
          </w:p>
        </w:tc>
        <w:tc>
          <w:tcPr>
            <w:tcW w:w="1559" w:type="dxa"/>
            <w:tcBorders/>
            <w:vAlign w:val="center"/>
          </w:tcPr>
          <w:p>
            <w:pPr>
              <w:pStyle w:val="TableContents"/>
              <w:bidi w:val="0"/>
              <w:spacing w:before="0" w:after="283"/>
              <w:jc w:val="left"/>
              <w:rPr/>
            </w:pPr>
            <w:r>
              <w:rPr/>
              <w:t>133000</w:t>
            </w:r>
          </w:p>
        </w:tc>
        <w:tc>
          <w:tcPr>
            <w:tcW w:w="1843" w:type="dxa"/>
            <w:tcBorders/>
            <w:vAlign w:val="center"/>
          </w:tcPr>
          <w:p>
            <w:pPr>
              <w:pStyle w:val="TableContents"/>
              <w:bidi w:val="0"/>
              <w:spacing w:before="0" w:after="283"/>
              <w:jc w:val="left"/>
              <w:rPr/>
            </w:pPr>
            <w:r>
              <w:rPr/>
              <w:t>9855250</w:t>
            </w:r>
          </w:p>
        </w:tc>
      </w:tr>
      <w:tr>
        <w:trPr/>
        <w:tc>
          <w:tcPr>
            <w:tcW w:w="2936"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09/25/2025</w:t>
            </w:r>
          </w:p>
        </w:tc>
        <w:tc>
          <w:tcPr>
            <w:tcW w:w="1559" w:type="dxa"/>
            <w:tcBorders/>
            <w:vAlign w:val="center"/>
          </w:tcPr>
          <w:p>
            <w:pPr>
              <w:pStyle w:val="TableContents"/>
              <w:bidi w:val="0"/>
              <w:spacing w:before="0" w:after="283"/>
              <w:jc w:val="left"/>
              <w:rPr/>
            </w:pPr>
            <w:r>
              <w:rPr/>
              <w:t>66500</w:t>
            </w:r>
          </w:p>
        </w:tc>
        <w:tc>
          <w:tcPr>
            <w:tcW w:w="1843" w:type="dxa"/>
            <w:tcBorders/>
            <w:vAlign w:val="center"/>
          </w:tcPr>
          <w:p>
            <w:pPr>
              <w:pStyle w:val="TableContents"/>
              <w:bidi w:val="0"/>
              <w:spacing w:before="0" w:after="283"/>
              <w:jc w:val="left"/>
              <w:rPr/>
            </w:pPr>
            <w:r>
              <w:rPr/>
              <w:t>5091590</w:t>
            </w:r>
          </w:p>
        </w:tc>
      </w:tr>
      <w:tr>
        <w:trPr/>
        <w:tc>
          <w:tcPr>
            <w:tcW w:w="2936"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10/28/2025</w:t>
            </w:r>
          </w:p>
        </w:tc>
        <w:tc>
          <w:tcPr>
            <w:tcW w:w="1559" w:type="dxa"/>
            <w:tcBorders/>
            <w:vAlign w:val="center"/>
          </w:tcPr>
          <w:p>
            <w:pPr>
              <w:pStyle w:val="TableContents"/>
              <w:bidi w:val="0"/>
              <w:spacing w:before="0" w:after="283"/>
              <w:jc w:val="left"/>
              <w:rPr/>
            </w:pPr>
            <w:r>
              <w:rPr/>
              <w:t>66500</w:t>
            </w:r>
          </w:p>
        </w:tc>
        <w:tc>
          <w:tcPr>
            <w:tcW w:w="1843" w:type="dxa"/>
            <w:tcBorders/>
            <w:vAlign w:val="center"/>
          </w:tcPr>
          <w:p>
            <w:pPr>
              <w:pStyle w:val="TableContents"/>
              <w:bidi w:val="0"/>
              <w:spacing w:before="0" w:after="283"/>
              <w:jc w:val="left"/>
              <w:rPr/>
            </w:pPr>
            <w:r>
              <w:rPr/>
              <w:t>5925953</w:t>
            </w:r>
          </w:p>
        </w:tc>
      </w:tr>
      <w:tr>
        <w:trPr/>
        <w:tc>
          <w:tcPr>
            <w:tcW w:w="2936"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11/20/2025</w:t>
            </w:r>
          </w:p>
        </w:tc>
        <w:tc>
          <w:tcPr>
            <w:tcW w:w="1559" w:type="dxa"/>
            <w:tcBorders/>
            <w:vAlign w:val="center"/>
          </w:tcPr>
          <w:p>
            <w:pPr>
              <w:pStyle w:val="TableContents"/>
              <w:bidi w:val="0"/>
              <w:spacing w:before="0" w:after="283"/>
              <w:jc w:val="left"/>
              <w:rPr/>
            </w:pPr>
            <w:r>
              <w:rPr/>
              <w:t>33250</w:t>
            </w:r>
          </w:p>
        </w:tc>
        <w:tc>
          <w:tcPr>
            <w:tcW w:w="1843" w:type="dxa"/>
            <w:tcBorders/>
            <w:vAlign w:val="center"/>
          </w:tcPr>
          <w:p>
            <w:pPr>
              <w:pStyle w:val="TableContents"/>
              <w:bidi w:val="0"/>
              <w:spacing w:before="0" w:after="283"/>
              <w:jc w:val="left"/>
              <w:rPr/>
            </w:pPr>
            <w:r>
              <w:rPr/>
              <w:t>2293179</w:t>
            </w:r>
          </w:p>
        </w:tc>
      </w:tr>
      <w:tr>
        <w:trPr/>
        <w:tc>
          <w:tcPr>
            <w:tcW w:w="2936"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11/24/2025</w:t>
            </w:r>
          </w:p>
        </w:tc>
        <w:tc>
          <w:tcPr>
            <w:tcW w:w="1559" w:type="dxa"/>
            <w:tcBorders/>
            <w:vAlign w:val="center"/>
          </w:tcPr>
          <w:p>
            <w:pPr>
              <w:pStyle w:val="TableContents"/>
              <w:bidi w:val="0"/>
              <w:spacing w:before="0" w:after="283"/>
              <w:jc w:val="left"/>
              <w:rPr/>
            </w:pPr>
            <w:r>
              <w:rPr/>
              <w:t>33250</w:t>
            </w:r>
          </w:p>
        </w:tc>
        <w:tc>
          <w:tcPr>
            <w:tcW w:w="1843" w:type="dxa"/>
            <w:tcBorders/>
            <w:vAlign w:val="center"/>
          </w:tcPr>
          <w:p>
            <w:pPr>
              <w:pStyle w:val="TableContents"/>
              <w:bidi w:val="0"/>
              <w:spacing w:before="0" w:after="283"/>
              <w:jc w:val="left"/>
              <w:rPr/>
            </w:pPr>
            <w:r>
              <w:rPr/>
              <w:t>2463813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47"/>
        <w:gridCol w:w="6558"/>
      </w:tblGrid>
      <w:tr>
        <w:trPr/>
        <w:tc>
          <w:tcPr>
            <w:tcW w:w="3647" w:type="dxa"/>
            <w:tcBorders/>
            <w:vAlign w:val="center"/>
          </w:tcPr>
          <w:p>
            <w:pPr>
              <w:pStyle w:val="TableContents"/>
              <w:bidi w:val="0"/>
              <w:spacing w:before="0" w:after="283"/>
              <w:jc w:val="left"/>
              <w:rPr/>
            </w:pPr>
            <w:r>
              <w:rPr/>
              <w:t>Remarks</w:t>
            </w:r>
          </w:p>
        </w:tc>
        <w:tc>
          <w:tcPr>
            <w:tcW w:w="6558" w:type="dxa"/>
            <w:tcBorders/>
            <w:vAlign w:val="center"/>
          </w:tcPr>
          <w:p>
            <w:pPr>
              <w:pStyle w:val="TableContents"/>
              <w:bidi w:val="0"/>
              <w:spacing w:before="0" w:after="0"/>
              <w:jc w:val="left"/>
              <w:rPr/>
            </w:pPr>
            <w:r>
              <w:rPr/>
              <w:t>This form relates to sales by Blue Media, LLC (133,000 shares) and Gray Media, LLC (33,250 shares), of which Mr. Lefkofsky is the sole manager.</w:t>
            </w:r>
          </w:p>
        </w:tc>
      </w:tr>
      <w:tr>
        <w:trPr/>
        <w:tc>
          <w:tcPr>
            <w:tcW w:w="3647" w:type="dxa"/>
            <w:tcBorders/>
            <w:vAlign w:val="center"/>
          </w:tcPr>
          <w:p>
            <w:pPr>
              <w:pStyle w:val="TableContents"/>
              <w:bidi w:val="0"/>
              <w:spacing w:before="0" w:after="283"/>
              <w:jc w:val="left"/>
              <w:rPr/>
            </w:pPr>
            <w:r>
              <w:rPr/>
              <w:t>Date of Notice</w:t>
            </w:r>
          </w:p>
        </w:tc>
        <w:tc>
          <w:tcPr>
            <w:tcW w:w="6558" w:type="dxa"/>
            <w:tcBorders/>
            <w:vAlign w:val="center"/>
          </w:tcPr>
          <w:p>
            <w:pPr>
              <w:pStyle w:val="TableContents"/>
              <w:bidi w:val="0"/>
              <w:spacing w:before="0" w:after="0"/>
              <w:jc w:val="left"/>
              <w:rPr/>
            </w:pPr>
            <w:r>
              <w:rPr/>
              <w:t>12/18/2025</w:t>
            </w:r>
          </w:p>
        </w:tc>
      </w:tr>
      <w:tr>
        <w:trPr/>
        <w:tc>
          <w:tcPr>
            <w:tcW w:w="3647" w:type="dxa"/>
            <w:tcBorders/>
            <w:vAlign w:val="center"/>
          </w:tcPr>
          <w:p>
            <w:pPr>
              <w:pStyle w:val="TableContents"/>
              <w:bidi w:val="0"/>
              <w:spacing w:before="0" w:after="283"/>
              <w:jc w:val="left"/>
              <w:rPr/>
            </w:pPr>
            <w:r>
              <w:rPr/>
              <w:t>Date of Plan Adoption or Giving of Instruction, If Relying on Rule 10b5-1</w:t>
            </w:r>
          </w:p>
        </w:tc>
        <w:tc>
          <w:tcPr>
            <w:tcW w:w="6558" w:type="dxa"/>
            <w:tcBorders/>
            <w:vAlign w:val="center"/>
          </w:tcPr>
          <w:p>
            <w:pPr>
              <w:pStyle w:val="TableContents"/>
              <w:bidi w:val="0"/>
              <w:spacing w:before="0" w:after="0"/>
              <w:jc w:val="left"/>
              <w:rPr/>
            </w:pPr>
            <w:r>
              <w:rPr/>
              <w:t>03/04/2025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47" w:type="dxa"/>
            <w:tcBorders/>
            <w:vAlign w:val="center"/>
          </w:tcPr>
          <w:p>
            <w:pPr>
              <w:pStyle w:val="TableContents"/>
              <w:bidi w:val="0"/>
              <w:spacing w:before="0" w:after="283"/>
              <w:jc w:val="left"/>
              <w:rPr/>
            </w:pPr>
            <w:r>
              <w:rPr/>
              <w:t>Signature</w:t>
            </w:r>
          </w:p>
        </w:tc>
        <w:tc>
          <w:tcPr>
            <w:tcW w:w="6558" w:type="dxa"/>
            <w:tcBorders/>
            <w:vAlign w:val="center"/>
          </w:tcPr>
          <w:p>
            <w:pPr>
              <w:pStyle w:val="TableContents"/>
              <w:bidi w:val="0"/>
              <w:spacing w:before="0" w:after="0"/>
              <w:jc w:val="left"/>
              <w:rPr/>
            </w:pPr>
            <w:r>
              <w:rPr/>
              <w:t>/s/ J.P. Morgan Securities LLC as agent and attorney-in-fact for Eric Lefkofsky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868</Words>
  <Characters>4354</Characters>
  <CharactersWithSpaces>5141</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