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Epstein David R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Tempus AI,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TEM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TEMPUS AI, INC.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 WEST CHICAGO AVENUE, SUITE 510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Comnmon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12/01/2025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75.55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26,421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transaction was made pursuant to a Rule 10b5-1 trading plan adopted by the Reporting Person on August 27, 2024.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Andrew Polovin,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12/03/2025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445826" TargetMode="External"/><Relationship Id="rId14" Type="http://schemas.openxmlformats.org/officeDocument/2006/relationships/hyperlink" Target="http://www.sec.gov/cgi-bin/browse-edgar?action=getcompany&amp;CIK=00017171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2025-12-03T15:55:40Z</dcterms:created>
  <dcterms:modified xsi:type="dcterms:W3CDTF">2025-12-03T15:55:40Z</dcterms:modified>
</cp:coreProperties>
</file>