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w:t>
            </w:r>
          </w:p>
        </w:tc>
        <w:tc>
          <w:tcPr>
            <w:tcW w:w="1381" w:type="dxa"/>
            <w:tcBorders/>
            <w:vAlign w:val="center"/>
          </w:tcPr>
          <w:p>
            <w:pPr>
              <w:pStyle w:val="TableContents"/>
              <w:bidi w:val="0"/>
              <w:spacing w:before="0" w:after="283"/>
              <w:jc w:val="left"/>
              <w:rPr/>
            </w:pPr>
            <w:r>
              <w:rPr/>
              <w:t>48195.00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09/01/2026</w:t>
            </w:r>
          </w:p>
        </w:tc>
        <w:tc>
          <w:tcPr>
            <w:tcW w:w="1545" w:type="dxa"/>
            <w:tcBorders/>
            <w:vAlign w:val="center"/>
          </w:tcPr>
          <w:p>
            <w:pPr>
              <w:pStyle w:val="TableContents"/>
              <w:bidi w:val="0"/>
              <w:spacing w:before="0" w:after="283"/>
              <w:jc w:val="left"/>
              <w:rPr/>
            </w:pPr>
            <w:r>
              <w:rPr/>
              <w:t>30846</w:t>
            </w:r>
          </w:p>
        </w:tc>
        <w:tc>
          <w:tcPr>
            <w:tcW w:w="1827" w:type="dxa"/>
            <w:tcBorders/>
            <w:vAlign w:val="center"/>
          </w:tcPr>
          <w:p>
            <w:pPr>
              <w:pStyle w:val="TableContents"/>
              <w:bidi w:val="0"/>
              <w:spacing w:before="0" w:after="283"/>
              <w:jc w:val="left"/>
              <w:rPr/>
            </w:pPr>
            <w:r>
              <w:rPr/>
              <w:t>1934229.28</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08/21/2026</w:t>
            </w:r>
          </w:p>
        </w:tc>
        <w:tc>
          <w:tcPr>
            <w:tcW w:w="1545" w:type="dxa"/>
            <w:tcBorders/>
            <w:vAlign w:val="center"/>
          </w:tcPr>
          <w:p>
            <w:pPr>
              <w:pStyle w:val="TableContents"/>
              <w:bidi w:val="0"/>
              <w:spacing w:before="0" w:after="283"/>
              <w:jc w:val="left"/>
              <w:rPr/>
            </w:pPr>
            <w:r>
              <w:rPr/>
              <w:t>14286</w:t>
            </w:r>
          </w:p>
        </w:tc>
        <w:tc>
          <w:tcPr>
            <w:tcW w:w="1827" w:type="dxa"/>
            <w:tcBorders/>
            <w:vAlign w:val="center"/>
          </w:tcPr>
          <w:p>
            <w:pPr>
              <w:pStyle w:val="TableContents"/>
              <w:bidi w:val="0"/>
              <w:spacing w:before="0" w:after="283"/>
              <w:jc w:val="left"/>
              <w:rPr/>
            </w:pPr>
            <w:r>
              <w:rPr/>
              <w:t>1000020.00</w:t>
            </w:r>
          </w:p>
        </w:tc>
      </w:tr>
      <w:tr>
        <w:trPr/>
        <w:tc>
          <w:tcPr>
            <w:tcW w:w="3015" w:type="dxa"/>
            <w:tcBorders/>
            <w:vAlign w:val="center"/>
          </w:tcPr>
          <w:p>
            <w:pPr>
              <w:pStyle w:val="TableContents"/>
              <w:bidi w:val="0"/>
              <w:spacing w:before="0" w:after="283"/>
              <w:jc w:val="left"/>
              <w:rPr/>
            </w:pPr>
            <w:r>
              <w:rPr/>
              <w:t>Ryan Fukushima</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08/18/2026</w:t>
            </w:r>
          </w:p>
        </w:tc>
        <w:tc>
          <w:tcPr>
            <w:tcW w:w="1545" w:type="dxa"/>
            <w:tcBorders/>
            <w:vAlign w:val="center"/>
          </w:tcPr>
          <w:p>
            <w:pPr>
              <w:pStyle w:val="TableContents"/>
              <w:bidi w:val="0"/>
              <w:spacing w:before="0" w:after="283"/>
              <w:jc w:val="left"/>
              <w:rPr/>
            </w:pPr>
            <w:r>
              <w:rPr/>
              <w:t>41095</w:t>
            </w:r>
          </w:p>
        </w:tc>
        <w:tc>
          <w:tcPr>
            <w:tcW w:w="1827" w:type="dxa"/>
            <w:tcBorders/>
            <w:vAlign w:val="center"/>
          </w:tcPr>
          <w:p>
            <w:pPr>
              <w:pStyle w:val="TableContents"/>
              <w:bidi w:val="0"/>
              <w:spacing w:before="0" w:after="283"/>
              <w:jc w:val="left"/>
              <w:rPr/>
            </w:pPr>
            <w:r>
              <w:rPr/>
              <w:t>2038722.95</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08/07/2026</w:t>
            </w:r>
          </w:p>
        </w:tc>
        <w:tc>
          <w:tcPr>
            <w:tcW w:w="1545" w:type="dxa"/>
            <w:tcBorders/>
            <w:vAlign w:val="center"/>
          </w:tcPr>
          <w:p>
            <w:pPr>
              <w:pStyle w:val="TableContents"/>
              <w:bidi w:val="0"/>
              <w:spacing w:before="0" w:after="283"/>
              <w:jc w:val="left"/>
              <w:rPr/>
            </w:pPr>
            <w:r>
              <w:rPr/>
              <w:t>20000</w:t>
            </w:r>
          </w:p>
        </w:tc>
        <w:tc>
          <w:tcPr>
            <w:tcW w:w="1827" w:type="dxa"/>
            <w:tcBorders/>
            <w:vAlign w:val="center"/>
          </w:tcPr>
          <w:p>
            <w:pPr>
              <w:pStyle w:val="TableContents"/>
              <w:bidi w:val="0"/>
              <w:spacing w:before="0" w:after="283"/>
              <w:jc w:val="left"/>
              <w:rPr/>
            </w:pPr>
            <w:r>
              <w:rPr/>
              <w:t>1000816.00</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08/03/2026</w:t>
            </w:r>
          </w:p>
        </w:tc>
        <w:tc>
          <w:tcPr>
            <w:tcW w:w="1545" w:type="dxa"/>
            <w:tcBorders/>
            <w:vAlign w:val="center"/>
          </w:tcPr>
          <w:p>
            <w:pPr>
              <w:pStyle w:val="TableContents"/>
              <w:bidi w:val="0"/>
              <w:spacing w:before="0" w:after="283"/>
              <w:jc w:val="left"/>
              <w:rPr/>
            </w:pPr>
            <w:r>
              <w:rPr/>
              <w:t>23818</w:t>
            </w:r>
          </w:p>
        </w:tc>
        <w:tc>
          <w:tcPr>
            <w:tcW w:w="1827" w:type="dxa"/>
            <w:tcBorders/>
            <w:vAlign w:val="center"/>
          </w:tcPr>
          <w:p>
            <w:pPr>
              <w:pStyle w:val="TableContents"/>
              <w:bidi w:val="0"/>
              <w:spacing w:before="0" w:after="283"/>
              <w:jc w:val="left"/>
              <w:rPr/>
            </w:pPr>
            <w:r>
              <w:rPr/>
              <w:t>1100036.71</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33284</w:t>
            </w:r>
          </w:p>
        </w:tc>
        <w:tc>
          <w:tcPr>
            <w:tcW w:w="1827" w:type="dxa"/>
            <w:tcBorders/>
            <w:vAlign w:val="center"/>
          </w:tcPr>
          <w:p>
            <w:pPr>
              <w:pStyle w:val="TableContents"/>
              <w:bidi w:val="0"/>
              <w:spacing w:before="0" w:after="283"/>
              <w:jc w:val="left"/>
              <w:rPr/>
            </w:pPr>
            <w:r>
              <w:rPr/>
              <w:t>1910172.09</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09/16/2026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3723</Characters>
  <CharactersWithSpaces>4388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