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Bartolucci Ryan M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71,346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restricted stock unit ("RSU") grant. The RSUs will vest in sixteen equal quarterly installments beginning on January 15,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4464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2024-11-05T15:36:17Z</dcterms:created>
  <dcterms:modified xsi:type="dcterms:W3CDTF">2024-11-05T15:36:17Z</dcterms:modified>
</cp:coreProperties>
</file>