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Tempus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71535D106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71535D106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Sky Ventures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8,059,321.00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8,059,321.00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8,059,321.00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71535D106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Kimberly Jo Keywell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8,059,321.00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8,059,321.00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8,059,321.00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Tempus AI,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West Chicago Avenue, Suite 510, Chicago, IL, 60654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Red Sky Ventures LLC ("Red Sky") Kimberly Jo Keywell</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1001 Green Bay Road, Suite 146, Winnetka, IL 60093.</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Red Sky is organized under the laws of the state of Delaware. Ms. Keywell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jc w:val="left"/>
              <w:rPr/>
            </w:pPr>
            <w:r>
              <w:rPr/>
              <w:t xml:space="preserve">CUSIP No.: </w:t>
            </w:r>
          </w:p>
          <w:p>
            <w:pPr>
              <w:pStyle w:val="TableContents"/>
              <w:bidi w:val="0"/>
              <w:spacing w:before="0" w:after="0"/>
              <w:jc w:val="left"/>
              <w:rPr/>
            </w:pPr>
            <w:r>
              <w:rPr/>
              <w:t>71535D106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herein represents beneficial ownership of shares of Class A Common Stock as of September 30, 2025, based upon 172,863,470 shares of Class A Common Stock outstanding as of October 30, 2025, as disclosed in the Issuer's Quarterly Report on Form 10-Q, filed with the Securities and Exchange Commission on November 4, 2025. Red Sky is the record holder of the shares of Class A Common Stock reported herein. Ms. Keywell is the sole member and manager of Red Sky. As a result, Ms. Keywell may be deemed to share beneficial ownership of the shares of Class A Common Stock directly held by Red Sky.</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 Sky Ventures LLC: 4.7% Kimberly Jo Keywell: 4.7%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 Sky Ventures LLC: 0 Kimberly Jo Keywell: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 Sky Ventures LLC: 8,059,321 Kimberly Jo Keywell: 8,059,321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 Sky Ventures LLC: 0 Kimberly Jo Keywell: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 Sky Ventures LLC: 8,059,321 Kimberly Jo Keywell: 8,059,321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Red Sky Ventures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Kimberly Jo Keywell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Kimberly Jo Keywell,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Kimberly Jo Keywell</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Kimberly Jo Keywell</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Kimberly Jo Keywell</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 Joint Filing Agreement (previously filed). https://www.sec.gov/Archives/edgar/data/1717115/000149315224044781/ex99.htm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5389</Characters>
  <CharactersWithSpaces>6396</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