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0"/>
        <w:gridCol w:w="4225"/>
      </w:tblGrid>
      <w:tr>
        <w:trPr/>
        <w:tc>
          <w:tcPr>
            <w:tcW w:w="5980" w:type="dxa"/>
            <w:tcBorders/>
            <w:vAlign w:val="center"/>
          </w:tcPr>
          <w:p>
            <w:pPr>
              <w:pStyle w:val="TableContents"/>
              <w:bidi w:val="0"/>
              <w:spacing w:before="0" w:after="283"/>
              <w:jc w:val="left"/>
              <w:rPr/>
            </w:pPr>
            <w:r>
              <w:rPr/>
              <w:t>Name of Issuer</w:t>
            </w:r>
          </w:p>
        </w:tc>
        <w:tc>
          <w:tcPr>
            <w:tcW w:w="4225" w:type="dxa"/>
            <w:tcBorders/>
            <w:vAlign w:val="center"/>
          </w:tcPr>
          <w:p>
            <w:pPr>
              <w:pStyle w:val="TableContents"/>
              <w:bidi w:val="0"/>
              <w:spacing w:before="0" w:after="0"/>
              <w:jc w:val="left"/>
              <w:rPr/>
            </w:pPr>
            <w:r>
              <w:rPr/>
              <w:t>Tempus AI, Inc.</w:t>
            </w:r>
          </w:p>
        </w:tc>
      </w:tr>
      <w:tr>
        <w:trPr/>
        <w:tc>
          <w:tcPr>
            <w:tcW w:w="5980" w:type="dxa"/>
            <w:tcBorders/>
            <w:vAlign w:val="center"/>
          </w:tcPr>
          <w:p>
            <w:pPr>
              <w:pStyle w:val="TableContents"/>
              <w:bidi w:val="0"/>
              <w:spacing w:before="0" w:after="283"/>
              <w:jc w:val="left"/>
              <w:rPr/>
            </w:pPr>
            <w:r>
              <w:rPr/>
              <w:t>SEC File Number</w:t>
            </w:r>
          </w:p>
        </w:tc>
        <w:tc>
          <w:tcPr>
            <w:tcW w:w="4225" w:type="dxa"/>
            <w:tcBorders/>
            <w:vAlign w:val="center"/>
          </w:tcPr>
          <w:p>
            <w:pPr>
              <w:pStyle w:val="TableContents"/>
              <w:bidi w:val="0"/>
              <w:spacing w:before="0" w:after="0"/>
              <w:jc w:val="left"/>
              <w:rPr/>
            </w:pPr>
            <w:r>
              <w:rPr/>
              <w:t>001-42130</w:t>
            </w:r>
          </w:p>
        </w:tc>
      </w:tr>
      <w:tr>
        <w:trPr/>
        <w:tc>
          <w:tcPr>
            <w:tcW w:w="5980" w:type="dxa"/>
            <w:tcBorders/>
            <w:vAlign w:val="center"/>
          </w:tcPr>
          <w:p>
            <w:pPr>
              <w:pStyle w:val="TableContents"/>
              <w:bidi w:val="0"/>
              <w:spacing w:before="0" w:after="283"/>
              <w:jc w:val="left"/>
              <w:rPr/>
            </w:pPr>
            <w:r>
              <w:rPr/>
              <w:t>Address of Issuer</w:t>
            </w:r>
          </w:p>
        </w:tc>
        <w:tc>
          <w:tcPr>
            <w:tcW w:w="4225" w:type="dxa"/>
            <w:tcBorders/>
            <w:vAlign w:val="center"/>
          </w:tcPr>
          <w:p>
            <w:pPr>
              <w:pStyle w:val="TableContents"/>
              <w:bidi w:val="0"/>
              <w:spacing w:before="0" w:after="0"/>
              <w:jc w:val="left"/>
              <w:rPr/>
            </w:pPr>
            <w:r>
              <w:rPr/>
              <w:t>600 W. Chicago Ave., Suite 510</w:t>
              <w:br/>
              <w:t>Chicago</w:t>
              <w:br/>
              <w:t xml:space="preserve">ILLINOIS </w:t>
              <w:br/>
              <w:t>60654</w:t>
            </w:r>
          </w:p>
        </w:tc>
      </w:tr>
      <w:tr>
        <w:trPr/>
        <w:tc>
          <w:tcPr>
            <w:tcW w:w="5980" w:type="dxa"/>
            <w:tcBorders/>
            <w:vAlign w:val="center"/>
          </w:tcPr>
          <w:p>
            <w:pPr>
              <w:pStyle w:val="TableContents"/>
              <w:bidi w:val="0"/>
              <w:spacing w:before="0" w:after="283"/>
              <w:jc w:val="left"/>
              <w:rPr/>
            </w:pPr>
            <w:r>
              <w:rPr/>
              <w:t>Phone</w:t>
            </w:r>
          </w:p>
        </w:tc>
        <w:tc>
          <w:tcPr>
            <w:tcW w:w="4225" w:type="dxa"/>
            <w:tcBorders/>
            <w:vAlign w:val="center"/>
          </w:tcPr>
          <w:p>
            <w:pPr>
              <w:pStyle w:val="TableContents"/>
              <w:bidi w:val="0"/>
              <w:spacing w:before="0" w:after="0"/>
              <w:jc w:val="left"/>
              <w:rPr/>
            </w:pPr>
            <w:r>
              <w:rPr/>
              <w:t>800-976-5448</w:t>
            </w:r>
          </w:p>
        </w:tc>
      </w:tr>
      <w:tr>
        <w:trPr/>
        <w:tc>
          <w:tcPr>
            <w:tcW w:w="5980" w:type="dxa"/>
            <w:tcBorders/>
            <w:vAlign w:val="center"/>
          </w:tcPr>
          <w:p>
            <w:pPr>
              <w:pStyle w:val="TableContents"/>
              <w:bidi w:val="0"/>
              <w:spacing w:before="0" w:after="283"/>
              <w:jc w:val="left"/>
              <w:rPr/>
            </w:pPr>
            <w:r>
              <w:rPr/>
              <w:t>Name of Person for Whose Account the Securities are To Be Sold</w:t>
            </w:r>
          </w:p>
        </w:tc>
        <w:tc>
          <w:tcPr>
            <w:tcW w:w="4225" w:type="dxa"/>
            <w:tcBorders/>
            <w:vAlign w:val="center"/>
          </w:tcPr>
          <w:p>
            <w:pPr>
              <w:pStyle w:val="TableContents"/>
              <w:bidi w:val="0"/>
              <w:spacing w:before="0" w:after="0"/>
              <w:jc w:val="left"/>
              <w:rPr/>
            </w:pPr>
            <w:r>
              <w:rPr/>
              <w:t>Innovation Group Investors, L.P. Series 1B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0" w:type="dxa"/>
            <w:tcBorders/>
            <w:vAlign w:val="center"/>
          </w:tcPr>
          <w:p>
            <w:pPr>
              <w:pStyle w:val="TableContents"/>
              <w:bidi w:val="0"/>
              <w:spacing w:before="0" w:after="283"/>
              <w:jc w:val="left"/>
              <w:rPr/>
            </w:pPr>
            <w:r>
              <w:rPr/>
              <w:t>Relationship to Issuer</w:t>
            </w:r>
          </w:p>
        </w:tc>
        <w:tc>
          <w:tcPr>
            <w:tcW w:w="422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w:t>
            </w:r>
          </w:p>
        </w:tc>
        <w:tc>
          <w:tcPr>
            <w:tcW w:w="1508" w:type="dxa"/>
            <w:tcBorders/>
            <w:vAlign w:val="center"/>
          </w:tcPr>
          <w:p>
            <w:pPr>
              <w:pStyle w:val="TableContents"/>
              <w:bidi w:val="0"/>
              <w:spacing w:before="0" w:after="0"/>
              <w:jc w:val="left"/>
              <w:rPr/>
            </w:pPr>
            <w:r>
              <w:rPr/>
              <w:t>J.P. Morgan Securities LLC</w:t>
              <w:br/>
              <w:t>390 Madison Avenue - 6th Floor</w:t>
              <w:br/>
              <w:t>New York   NY   10017</w:t>
            </w:r>
          </w:p>
        </w:tc>
        <w:tc>
          <w:tcPr>
            <w:tcW w:w="1179" w:type="dxa"/>
            <w:tcBorders/>
            <w:vAlign w:val="center"/>
          </w:tcPr>
          <w:p>
            <w:pPr>
              <w:pStyle w:val="TableContents"/>
              <w:bidi w:val="0"/>
              <w:spacing w:before="0" w:after="283"/>
              <w:jc w:val="left"/>
              <w:rPr/>
            </w:pPr>
            <w:r>
              <w:rPr/>
              <w:t>145966</w:t>
            </w:r>
          </w:p>
        </w:tc>
        <w:tc>
          <w:tcPr>
            <w:tcW w:w="1388" w:type="dxa"/>
            <w:tcBorders/>
            <w:vAlign w:val="center"/>
          </w:tcPr>
          <w:p>
            <w:pPr>
              <w:pStyle w:val="TableContents"/>
              <w:bidi w:val="0"/>
              <w:spacing w:before="0" w:after="283"/>
              <w:jc w:val="left"/>
              <w:rPr/>
            </w:pPr>
            <w:r>
              <w:rPr/>
              <w:t>8626590.6</w:t>
            </w:r>
          </w:p>
        </w:tc>
        <w:tc>
          <w:tcPr>
            <w:tcW w:w="1562" w:type="dxa"/>
            <w:tcBorders/>
            <w:vAlign w:val="center"/>
          </w:tcPr>
          <w:p>
            <w:pPr>
              <w:pStyle w:val="TableContents"/>
              <w:bidi w:val="0"/>
              <w:spacing w:before="0" w:after="283"/>
              <w:jc w:val="left"/>
              <w:rPr/>
            </w:pPr>
            <w:r>
              <w:rPr/>
              <w:t>167168911</w:t>
            </w:r>
          </w:p>
        </w:tc>
        <w:tc>
          <w:tcPr>
            <w:tcW w:w="1573" w:type="dxa"/>
            <w:tcBorders/>
            <w:vAlign w:val="center"/>
          </w:tcPr>
          <w:p>
            <w:pPr>
              <w:pStyle w:val="TableContents"/>
              <w:bidi w:val="0"/>
              <w:spacing w:before="0" w:after="283"/>
              <w:jc w:val="left"/>
              <w:rPr/>
            </w:pPr>
            <w:r>
              <w:rPr/>
              <w:t>02/27/2025</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10/16/2015</w:t>
            </w:r>
          </w:p>
        </w:tc>
        <w:tc>
          <w:tcPr>
            <w:tcW w:w="1505" w:type="dxa"/>
            <w:tcBorders/>
            <w:vAlign w:val="center"/>
          </w:tcPr>
          <w:p>
            <w:pPr>
              <w:pStyle w:val="TableContents"/>
              <w:bidi w:val="0"/>
              <w:spacing w:before="0" w:after="283"/>
              <w:jc w:val="left"/>
              <w:rPr/>
            </w:pPr>
            <w:r>
              <w:rPr/>
              <w:t>Series A preferred financing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145966</w:t>
            </w:r>
          </w:p>
        </w:tc>
        <w:tc>
          <w:tcPr>
            <w:tcW w:w="1078" w:type="dxa"/>
            <w:tcBorders/>
            <w:vAlign w:val="center"/>
          </w:tcPr>
          <w:p>
            <w:pPr>
              <w:pStyle w:val="TableContents"/>
              <w:bidi w:val="0"/>
              <w:spacing w:before="0" w:after="283"/>
              <w:jc w:val="left"/>
              <w:rPr/>
            </w:pPr>
            <w:r>
              <w:rPr/>
              <w:t>10/16/2015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5"/>
        <w:gridCol w:w="2894"/>
        <w:gridCol w:w="936"/>
        <w:gridCol w:w="1551"/>
        <w:gridCol w:w="1919"/>
      </w:tblGrid>
      <w:tr>
        <w:trPr/>
        <w:tc>
          <w:tcPr>
            <w:tcW w:w="2905"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919" w:type="dxa"/>
            <w:tcBorders/>
            <w:vAlign w:val="center"/>
          </w:tcPr>
          <w:p>
            <w:pPr>
              <w:pStyle w:val="TableHeading"/>
              <w:suppressLineNumbers/>
              <w:bidi w:val="0"/>
              <w:spacing w:before="0" w:after="283"/>
              <w:jc w:val="center"/>
              <w:rPr/>
            </w:pPr>
            <w:r>
              <w:rPr/>
              <w:t>Gross Proceeds</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02/20/2025</w:t>
            </w:r>
          </w:p>
        </w:tc>
        <w:tc>
          <w:tcPr>
            <w:tcW w:w="1551" w:type="dxa"/>
            <w:tcBorders/>
            <w:vAlign w:val="center"/>
          </w:tcPr>
          <w:p>
            <w:pPr>
              <w:pStyle w:val="TableContents"/>
              <w:bidi w:val="0"/>
              <w:spacing w:before="0" w:after="283"/>
              <w:jc w:val="left"/>
              <w:rPr/>
            </w:pPr>
            <w:r>
              <w:rPr/>
              <w:t>69231</w:t>
            </w:r>
          </w:p>
        </w:tc>
        <w:tc>
          <w:tcPr>
            <w:tcW w:w="1919" w:type="dxa"/>
            <w:tcBorders/>
            <w:vAlign w:val="center"/>
          </w:tcPr>
          <w:p>
            <w:pPr>
              <w:pStyle w:val="TableContents"/>
              <w:bidi w:val="0"/>
              <w:spacing w:before="0" w:after="283"/>
              <w:jc w:val="left"/>
              <w:rPr/>
            </w:pPr>
            <w:r>
              <w:rPr/>
              <w:t>5129762.85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02/19/2025</w:t>
            </w:r>
          </w:p>
        </w:tc>
        <w:tc>
          <w:tcPr>
            <w:tcW w:w="1551" w:type="dxa"/>
            <w:tcBorders/>
            <w:vAlign w:val="center"/>
          </w:tcPr>
          <w:p>
            <w:pPr>
              <w:pStyle w:val="TableContents"/>
              <w:bidi w:val="0"/>
              <w:spacing w:before="0" w:after="283"/>
              <w:jc w:val="left"/>
              <w:rPr/>
            </w:pPr>
            <w:r>
              <w:rPr/>
              <w:t>84640</w:t>
            </w:r>
          </w:p>
        </w:tc>
        <w:tc>
          <w:tcPr>
            <w:tcW w:w="1919" w:type="dxa"/>
            <w:tcBorders/>
            <w:vAlign w:val="center"/>
          </w:tcPr>
          <w:p>
            <w:pPr>
              <w:pStyle w:val="TableContents"/>
              <w:bidi w:val="0"/>
              <w:spacing w:before="0" w:after="283"/>
              <w:jc w:val="left"/>
              <w:rPr/>
            </w:pPr>
            <w:r>
              <w:rPr/>
              <w:t>6844874.78</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02/14/2025</w:t>
            </w:r>
          </w:p>
        </w:tc>
        <w:tc>
          <w:tcPr>
            <w:tcW w:w="1551" w:type="dxa"/>
            <w:tcBorders/>
            <w:vAlign w:val="center"/>
          </w:tcPr>
          <w:p>
            <w:pPr>
              <w:pStyle w:val="TableContents"/>
              <w:bidi w:val="0"/>
              <w:spacing w:before="0" w:after="283"/>
              <w:jc w:val="left"/>
              <w:rPr/>
            </w:pPr>
            <w:r>
              <w:rPr/>
              <w:t>80003</w:t>
            </w:r>
          </w:p>
        </w:tc>
        <w:tc>
          <w:tcPr>
            <w:tcW w:w="1919" w:type="dxa"/>
            <w:tcBorders/>
            <w:vAlign w:val="center"/>
          </w:tcPr>
          <w:p>
            <w:pPr>
              <w:pStyle w:val="TableContents"/>
              <w:bidi w:val="0"/>
              <w:spacing w:before="0" w:after="283"/>
              <w:jc w:val="left"/>
              <w:rPr/>
            </w:pPr>
            <w:r>
              <w:rPr/>
              <w:t>6862444.28</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02/13/2025</w:t>
            </w:r>
          </w:p>
        </w:tc>
        <w:tc>
          <w:tcPr>
            <w:tcW w:w="1551" w:type="dxa"/>
            <w:tcBorders/>
            <w:vAlign w:val="center"/>
          </w:tcPr>
          <w:p>
            <w:pPr>
              <w:pStyle w:val="TableContents"/>
              <w:bidi w:val="0"/>
              <w:spacing w:before="0" w:after="283"/>
              <w:jc w:val="left"/>
              <w:rPr/>
            </w:pPr>
            <w:r>
              <w:rPr/>
              <w:t>78594</w:t>
            </w:r>
          </w:p>
        </w:tc>
        <w:tc>
          <w:tcPr>
            <w:tcW w:w="1919" w:type="dxa"/>
            <w:tcBorders/>
            <w:vAlign w:val="center"/>
          </w:tcPr>
          <w:p>
            <w:pPr>
              <w:pStyle w:val="TableContents"/>
              <w:bidi w:val="0"/>
              <w:spacing w:before="0" w:after="283"/>
              <w:jc w:val="left"/>
              <w:rPr/>
            </w:pPr>
            <w:r>
              <w:rPr/>
              <w:t>6170834.61</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02/12/2025</w:t>
            </w:r>
          </w:p>
        </w:tc>
        <w:tc>
          <w:tcPr>
            <w:tcW w:w="1551" w:type="dxa"/>
            <w:tcBorders/>
            <w:vAlign w:val="center"/>
          </w:tcPr>
          <w:p>
            <w:pPr>
              <w:pStyle w:val="TableContents"/>
              <w:bidi w:val="0"/>
              <w:spacing w:before="0" w:after="283"/>
              <w:jc w:val="left"/>
              <w:rPr/>
            </w:pPr>
            <w:r>
              <w:rPr/>
              <w:t>84948</w:t>
            </w:r>
          </w:p>
        </w:tc>
        <w:tc>
          <w:tcPr>
            <w:tcW w:w="1919" w:type="dxa"/>
            <w:tcBorders/>
            <w:vAlign w:val="center"/>
          </w:tcPr>
          <w:p>
            <w:pPr>
              <w:pStyle w:val="TableContents"/>
              <w:bidi w:val="0"/>
              <w:spacing w:before="0" w:after="283"/>
              <w:jc w:val="left"/>
              <w:rPr/>
            </w:pPr>
            <w:r>
              <w:rPr/>
              <w:t>5947800.43</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02/07/2025</w:t>
            </w:r>
          </w:p>
        </w:tc>
        <w:tc>
          <w:tcPr>
            <w:tcW w:w="1551" w:type="dxa"/>
            <w:tcBorders/>
            <w:vAlign w:val="center"/>
          </w:tcPr>
          <w:p>
            <w:pPr>
              <w:pStyle w:val="TableContents"/>
              <w:bidi w:val="0"/>
              <w:spacing w:before="0" w:after="283"/>
              <w:jc w:val="left"/>
              <w:rPr/>
            </w:pPr>
            <w:r>
              <w:rPr/>
              <w:t>80388</w:t>
            </w:r>
          </w:p>
        </w:tc>
        <w:tc>
          <w:tcPr>
            <w:tcW w:w="1919" w:type="dxa"/>
            <w:tcBorders/>
            <w:vAlign w:val="center"/>
          </w:tcPr>
          <w:p>
            <w:pPr>
              <w:pStyle w:val="TableContents"/>
              <w:bidi w:val="0"/>
              <w:spacing w:before="0" w:after="283"/>
              <w:jc w:val="left"/>
              <w:rPr/>
            </w:pPr>
            <w:r>
              <w:rPr/>
              <w:t>5428310.15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02/06/2025</w:t>
            </w:r>
          </w:p>
        </w:tc>
        <w:tc>
          <w:tcPr>
            <w:tcW w:w="1551" w:type="dxa"/>
            <w:tcBorders/>
            <w:vAlign w:val="center"/>
          </w:tcPr>
          <w:p>
            <w:pPr>
              <w:pStyle w:val="TableContents"/>
              <w:bidi w:val="0"/>
              <w:spacing w:before="0" w:after="283"/>
              <w:jc w:val="left"/>
              <w:rPr/>
            </w:pPr>
            <w:r>
              <w:rPr/>
              <w:t>85109</w:t>
            </w:r>
          </w:p>
        </w:tc>
        <w:tc>
          <w:tcPr>
            <w:tcW w:w="1919" w:type="dxa"/>
            <w:tcBorders/>
            <w:vAlign w:val="center"/>
          </w:tcPr>
          <w:p>
            <w:pPr>
              <w:pStyle w:val="TableContents"/>
              <w:bidi w:val="0"/>
              <w:spacing w:before="0" w:after="283"/>
              <w:jc w:val="left"/>
              <w:rPr/>
            </w:pPr>
            <w:r>
              <w:rPr/>
              <w:t>5778223.42</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02/05/2025</w:t>
            </w:r>
          </w:p>
        </w:tc>
        <w:tc>
          <w:tcPr>
            <w:tcW w:w="1551" w:type="dxa"/>
            <w:tcBorders/>
            <w:vAlign w:val="center"/>
          </w:tcPr>
          <w:p>
            <w:pPr>
              <w:pStyle w:val="TableContents"/>
              <w:bidi w:val="0"/>
              <w:spacing w:before="0" w:after="283"/>
              <w:jc w:val="left"/>
              <w:rPr/>
            </w:pPr>
            <w:r>
              <w:rPr/>
              <w:t>74485</w:t>
            </w:r>
          </w:p>
        </w:tc>
        <w:tc>
          <w:tcPr>
            <w:tcW w:w="1919" w:type="dxa"/>
            <w:tcBorders/>
            <w:vAlign w:val="center"/>
          </w:tcPr>
          <w:p>
            <w:pPr>
              <w:pStyle w:val="TableContents"/>
              <w:bidi w:val="0"/>
              <w:spacing w:before="0" w:after="283"/>
              <w:jc w:val="left"/>
              <w:rPr/>
            </w:pPr>
            <w:r>
              <w:rPr/>
              <w:t>5030008.45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01/31/2025</w:t>
            </w:r>
          </w:p>
        </w:tc>
        <w:tc>
          <w:tcPr>
            <w:tcW w:w="1551" w:type="dxa"/>
            <w:tcBorders/>
            <w:vAlign w:val="center"/>
          </w:tcPr>
          <w:p>
            <w:pPr>
              <w:pStyle w:val="TableContents"/>
              <w:bidi w:val="0"/>
              <w:spacing w:before="0" w:after="283"/>
              <w:jc w:val="left"/>
              <w:rPr/>
            </w:pPr>
            <w:r>
              <w:rPr/>
              <w:t>82056</w:t>
            </w:r>
          </w:p>
        </w:tc>
        <w:tc>
          <w:tcPr>
            <w:tcW w:w="1919" w:type="dxa"/>
            <w:tcBorders/>
            <w:vAlign w:val="center"/>
          </w:tcPr>
          <w:p>
            <w:pPr>
              <w:pStyle w:val="TableContents"/>
              <w:bidi w:val="0"/>
              <w:spacing w:before="0" w:after="283"/>
              <w:jc w:val="left"/>
              <w:rPr/>
            </w:pPr>
            <w:r>
              <w:rPr/>
              <w:t>4776783.87</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01/30/2025</w:t>
            </w:r>
          </w:p>
        </w:tc>
        <w:tc>
          <w:tcPr>
            <w:tcW w:w="1551" w:type="dxa"/>
            <w:tcBorders/>
            <w:vAlign w:val="center"/>
          </w:tcPr>
          <w:p>
            <w:pPr>
              <w:pStyle w:val="TableContents"/>
              <w:bidi w:val="0"/>
              <w:spacing w:before="0" w:after="283"/>
              <w:jc w:val="left"/>
              <w:rPr/>
            </w:pPr>
            <w:r>
              <w:rPr/>
              <w:t>77626</w:t>
            </w:r>
          </w:p>
        </w:tc>
        <w:tc>
          <w:tcPr>
            <w:tcW w:w="1919" w:type="dxa"/>
            <w:tcBorders/>
            <w:vAlign w:val="center"/>
          </w:tcPr>
          <w:p>
            <w:pPr>
              <w:pStyle w:val="TableContents"/>
              <w:bidi w:val="0"/>
              <w:spacing w:before="0" w:after="283"/>
              <w:jc w:val="left"/>
              <w:rPr/>
            </w:pPr>
            <w:r>
              <w:rPr/>
              <w:t>4240573.32</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01/29/2025</w:t>
            </w:r>
          </w:p>
        </w:tc>
        <w:tc>
          <w:tcPr>
            <w:tcW w:w="1551" w:type="dxa"/>
            <w:tcBorders/>
            <w:vAlign w:val="center"/>
          </w:tcPr>
          <w:p>
            <w:pPr>
              <w:pStyle w:val="TableContents"/>
              <w:bidi w:val="0"/>
              <w:spacing w:before="0" w:after="283"/>
              <w:jc w:val="left"/>
              <w:rPr/>
            </w:pPr>
            <w:r>
              <w:rPr/>
              <w:t>79118</w:t>
            </w:r>
          </w:p>
        </w:tc>
        <w:tc>
          <w:tcPr>
            <w:tcW w:w="1919" w:type="dxa"/>
            <w:tcBorders/>
            <w:vAlign w:val="center"/>
          </w:tcPr>
          <w:p>
            <w:pPr>
              <w:pStyle w:val="TableContents"/>
              <w:bidi w:val="0"/>
              <w:spacing w:before="0" w:after="283"/>
              <w:jc w:val="left"/>
              <w:rPr/>
            </w:pPr>
            <w:r>
              <w:rPr/>
              <w:t>4261440.36</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01/24/2025</w:t>
            </w:r>
          </w:p>
        </w:tc>
        <w:tc>
          <w:tcPr>
            <w:tcW w:w="1551" w:type="dxa"/>
            <w:tcBorders/>
            <w:vAlign w:val="center"/>
          </w:tcPr>
          <w:p>
            <w:pPr>
              <w:pStyle w:val="TableContents"/>
              <w:bidi w:val="0"/>
              <w:spacing w:before="0" w:after="283"/>
              <w:jc w:val="left"/>
              <w:rPr/>
            </w:pPr>
            <w:r>
              <w:rPr/>
              <w:t>85788</w:t>
            </w:r>
          </w:p>
        </w:tc>
        <w:tc>
          <w:tcPr>
            <w:tcW w:w="1919" w:type="dxa"/>
            <w:tcBorders/>
            <w:vAlign w:val="center"/>
          </w:tcPr>
          <w:p>
            <w:pPr>
              <w:pStyle w:val="TableContents"/>
              <w:bidi w:val="0"/>
              <w:spacing w:before="0" w:after="283"/>
              <w:jc w:val="left"/>
              <w:rPr/>
            </w:pPr>
            <w:r>
              <w:rPr/>
              <w:t>4580521.6</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01/23/2025</w:t>
            </w:r>
          </w:p>
        </w:tc>
        <w:tc>
          <w:tcPr>
            <w:tcW w:w="1551" w:type="dxa"/>
            <w:tcBorders/>
            <w:vAlign w:val="center"/>
          </w:tcPr>
          <w:p>
            <w:pPr>
              <w:pStyle w:val="TableContents"/>
              <w:bidi w:val="0"/>
              <w:spacing w:before="0" w:after="283"/>
              <w:jc w:val="left"/>
              <w:rPr/>
            </w:pPr>
            <w:r>
              <w:rPr/>
              <w:t>645068</w:t>
            </w:r>
          </w:p>
        </w:tc>
        <w:tc>
          <w:tcPr>
            <w:tcW w:w="1919" w:type="dxa"/>
            <w:tcBorders/>
            <w:vAlign w:val="center"/>
          </w:tcPr>
          <w:p>
            <w:pPr>
              <w:pStyle w:val="TableContents"/>
              <w:bidi w:val="0"/>
              <w:spacing w:before="0" w:after="283"/>
              <w:jc w:val="left"/>
              <w:rPr/>
            </w:pPr>
            <w:r>
              <w:rPr/>
              <w:t>33710610.15</w:t>
            </w:r>
          </w:p>
        </w:tc>
      </w:tr>
      <w:tr>
        <w:trPr/>
        <w:tc>
          <w:tcPr>
            <w:tcW w:w="2905" w:type="dxa"/>
            <w:tcBorders/>
            <w:vAlign w:val="center"/>
          </w:tcPr>
          <w:p>
            <w:pPr>
              <w:pStyle w:val="TableContents"/>
              <w:bidi w:val="0"/>
              <w:spacing w:before="0" w:after="283"/>
              <w:jc w:val="left"/>
              <w:rPr/>
            </w:pPr>
            <w:r>
              <w:rPr/>
              <w:t>Eric Lefkofsky</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01/22/2025</w:t>
            </w:r>
          </w:p>
        </w:tc>
        <w:tc>
          <w:tcPr>
            <w:tcW w:w="1551" w:type="dxa"/>
            <w:tcBorders/>
            <w:vAlign w:val="center"/>
          </w:tcPr>
          <w:p>
            <w:pPr>
              <w:pStyle w:val="TableContents"/>
              <w:bidi w:val="0"/>
              <w:spacing w:before="0" w:after="283"/>
              <w:jc w:val="left"/>
              <w:rPr/>
            </w:pPr>
            <w:r>
              <w:rPr/>
              <w:t>476209</w:t>
            </w:r>
          </w:p>
        </w:tc>
        <w:tc>
          <w:tcPr>
            <w:tcW w:w="1919" w:type="dxa"/>
            <w:tcBorders/>
            <w:vAlign w:val="center"/>
          </w:tcPr>
          <w:p>
            <w:pPr>
              <w:pStyle w:val="TableContents"/>
              <w:bidi w:val="0"/>
              <w:spacing w:before="0" w:after="283"/>
              <w:jc w:val="left"/>
              <w:rPr/>
            </w:pPr>
            <w:r>
              <w:rPr/>
              <w:t>23733981.2</w:t>
            </w:r>
          </w:p>
        </w:tc>
      </w:tr>
      <w:tr>
        <w:trPr/>
        <w:tc>
          <w:tcPr>
            <w:tcW w:w="2905" w:type="dxa"/>
            <w:tcBorders/>
            <w:vAlign w:val="center"/>
          </w:tcPr>
          <w:p>
            <w:pPr>
              <w:pStyle w:val="TableContents"/>
              <w:bidi w:val="0"/>
              <w:spacing w:before="0" w:after="283"/>
              <w:jc w:val="left"/>
              <w:rPr/>
            </w:pPr>
            <w:r>
              <w:rPr/>
              <w:t>Gray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12/18/2024</w:t>
            </w:r>
          </w:p>
        </w:tc>
        <w:tc>
          <w:tcPr>
            <w:tcW w:w="1551" w:type="dxa"/>
            <w:tcBorders/>
            <w:vAlign w:val="center"/>
          </w:tcPr>
          <w:p>
            <w:pPr>
              <w:pStyle w:val="TableContents"/>
              <w:bidi w:val="0"/>
              <w:spacing w:before="0" w:after="283"/>
              <w:jc w:val="left"/>
              <w:rPr/>
            </w:pPr>
            <w:r>
              <w:rPr/>
              <w:t>50000</w:t>
            </w:r>
          </w:p>
        </w:tc>
        <w:tc>
          <w:tcPr>
            <w:tcW w:w="1919" w:type="dxa"/>
            <w:tcBorders/>
            <w:vAlign w:val="center"/>
          </w:tcPr>
          <w:p>
            <w:pPr>
              <w:pStyle w:val="TableContents"/>
              <w:bidi w:val="0"/>
              <w:spacing w:before="0" w:after="283"/>
              <w:jc w:val="left"/>
              <w:rPr/>
            </w:pPr>
            <w:r>
              <w:rPr/>
              <w:t>7045623.36</w:t>
            </w:r>
          </w:p>
        </w:tc>
      </w:tr>
      <w:tr>
        <w:trPr/>
        <w:tc>
          <w:tcPr>
            <w:tcW w:w="2905" w:type="dxa"/>
            <w:tcBorders/>
            <w:vAlign w:val="center"/>
          </w:tcPr>
          <w:p>
            <w:pPr>
              <w:pStyle w:val="TableContents"/>
              <w:bidi w:val="0"/>
              <w:spacing w:before="0" w:after="283"/>
              <w:jc w:val="left"/>
              <w:rPr/>
            </w:pPr>
            <w:r>
              <w:rPr/>
              <w:t>Blue Media, LLC</w:t>
              <w:br/>
              <w:t>Care of Tempus AI, Inc</w:t>
              <w:br/>
              <w:t>600 West Chicago Avenue, Suite 510</w:t>
              <w:br/>
              <w:t>Chicago   IL   60654</w:t>
            </w:r>
          </w:p>
        </w:tc>
        <w:tc>
          <w:tcPr>
            <w:tcW w:w="2894" w:type="dxa"/>
            <w:tcBorders/>
            <w:vAlign w:val="center"/>
          </w:tcPr>
          <w:p>
            <w:pPr>
              <w:pStyle w:val="TableContents"/>
              <w:bidi w:val="0"/>
              <w:spacing w:before="0" w:after="283"/>
              <w:jc w:val="left"/>
              <w:rPr/>
            </w:pPr>
            <w:r>
              <w:rPr/>
              <w:t>Class A Common</w:t>
            </w:r>
          </w:p>
        </w:tc>
        <w:tc>
          <w:tcPr>
            <w:tcW w:w="936" w:type="dxa"/>
            <w:tcBorders/>
            <w:vAlign w:val="center"/>
          </w:tcPr>
          <w:p>
            <w:pPr>
              <w:pStyle w:val="TableContents"/>
              <w:bidi w:val="0"/>
              <w:spacing w:before="0" w:after="283"/>
              <w:jc w:val="left"/>
              <w:rPr/>
            </w:pPr>
            <w:r>
              <w:rPr/>
              <w:t>12/18/2024</w:t>
            </w:r>
          </w:p>
        </w:tc>
        <w:tc>
          <w:tcPr>
            <w:tcW w:w="1551" w:type="dxa"/>
            <w:tcBorders/>
            <w:vAlign w:val="center"/>
          </w:tcPr>
          <w:p>
            <w:pPr>
              <w:pStyle w:val="TableContents"/>
              <w:bidi w:val="0"/>
              <w:spacing w:before="0" w:after="283"/>
              <w:jc w:val="left"/>
              <w:rPr/>
            </w:pPr>
            <w:r>
              <w:rPr/>
              <w:t>137655</w:t>
            </w:r>
          </w:p>
        </w:tc>
        <w:tc>
          <w:tcPr>
            <w:tcW w:w="1919" w:type="dxa"/>
            <w:tcBorders/>
            <w:vAlign w:val="center"/>
          </w:tcPr>
          <w:p>
            <w:pPr>
              <w:pStyle w:val="TableContents"/>
              <w:bidi w:val="0"/>
              <w:spacing w:before="0" w:after="283"/>
              <w:jc w:val="left"/>
              <w:rPr/>
            </w:pPr>
            <w:r>
              <w:rPr/>
              <w:t>5166041.39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00"/>
        <w:gridCol w:w="8305"/>
      </w:tblGrid>
      <w:tr>
        <w:trPr/>
        <w:tc>
          <w:tcPr>
            <w:tcW w:w="1900" w:type="dxa"/>
            <w:tcBorders/>
            <w:vAlign w:val="center"/>
          </w:tcPr>
          <w:p>
            <w:pPr>
              <w:pStyle w:val="TableContents"/>
              <w:bidi w:val="0"/>
              <w:spacing w:before="0" w:after="283"/>
              <w:jc w:val="left"/>
              <w:rPr/>
            </w:pPr>
            <w:r>
              <w:rPr/>
              <w:t>Remarks</w:t>
            </w:r>
          </w:p>
        </w:tc>
        <w:tc>
          <w:tcPr>
            <w:tcW w:w="8305" w:type="dxa"/>
            <w:tcBorders/>
            <w:vAlign w:val="center"/>
          </w:tcPr>
          <w:p>
            <w:pPr>
              <w:pStyle w:val="TableContents"/>
              <w:bidi w:val="0"/>
              <w:spacing w:before="0" w:after="283"/>
              <w:jc w:val="left"/>
              <w:rPr>
                <w:sz w:val="4"/>
                <w:szCs w:val="4"/>
              </w:rPr>
            </w:pPr>
            <w:r>
              <w:rPr>
                <w:sz w:val="4"/>
                <w:szCs w:val="4"/>
              </w:rPr>
            </w:r>
          </w:p>
        </w:tc>
      </w:tr>
      <w:tr>
        <w:trPr/>
        <w:tc>
          <w:tcPr>
            <w:tcW w:w="1900" w:type="dxa"/>
            <w:tcBorders/>
            <w:vAlign w:val="center"/>
          </w:tcPr>
          <w:p>
            <w:pPr>
              <w:pStyle w:val="TableContents"/>
              <w:bidi w:val="0"/>
              <w:spacing w:before="0" w:after="283"/>
              <w:jc w:val="left"/>
              <w:rPr/>
            </w:pPr>
            <w:r>
              <w:rPr/>
              <w:t>Date of Notice</w:t>
            </w:r>
          </w:p>
        </w:tc>
        <w:tc>
          <w:tcPr>
            <w:tcW w:w="8305" w:type="dxa"/>
            <w:tcBorders/>
            <w:vAlign w:val="center"/>
          </w:tcPr>
          <w:p>
            <w:pPr>
              <w:pStyle w:val="TableContents"/>
              <w:bidi w:val="0"/>
              <w:spacing w:before="0" w:after="0"/>
              <w:jc w:val="left"/>
              <w:rPr/>
            </w:pPr>
            <w:r>
              <w:rPr/>
              <w:t>02/27/2025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0" w:type="dxa"/>
            <w:tcBorders/>
            <w:vAlign w:val="center"/>
          </w:tcPr>
          <w:p>
            <w:pPr>
              <w:pStyle w:val="TableContents"/>
              <w:bidi w:val="0"/>
              <w:spacing w:before="0" w:after="283"/>
              <w:jc w:val="left"/>
              <w:rPr/>
            </w:pPr>
            <w:r>
              <w:rPr/>
              <w:t>Signature</w:t>
            </w:r>
          </w:p>
        </w:tc>
        <w:tc>
          <w:tcPr>
            <w:tcW w:w="8305" w:type="dxa"/>
            <w:tcBorders/>
            <w:vAlign w:val="center"/>
          </w:tcPr>
          <w:p>
            <w:pPr>
              <w:pStyle w:val="TableContents"/>
              <w:bidi w:val="0"/>
              <w:spacing w:before="0" w:after="0"/>
              <w:jc w:val="left"/>
              <w:rPr/>
            </w:pPr>
            <w:r>
              <w:rPr/>
              <w:t>/s/ J.P. Morgan Securities LLC as agent and attorney-in-fact for Innovation Group Investors, L.P. Series 1B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966</Words>
  <Characters>4853</Characters>
  <CharactersWithSpaces>5745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