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0002048410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Lightbank Investments 1B, LLC</w:t>
      </w:r>
    </w:p>
    <w:p>
      <w:pPr>
        <w:spacing w:after="0" w:line="56"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115751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6840884.1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00" w:val="left"/>
          <w:tab w:leader="none" w:pos="7200" w:val="left"/>
          <w:tab w:leader="none" w:pos="8500" w:val="left"/>
        </w:tabs>
        <w:rPr>
          <w:sz w:val="20"/>
          <w:szCs w:val="20"/>
          <w:color w:val="auto"/>
        </w:rPr>
      </w:pPr>
      <w:r>
        <w:rPr>
          <w:rFonts w:ascii="Times New Roman" w:cs="Times New Roman" w:eastAsia="Times New Roman" w:hAnsi="Times New Roman"/>
          <w:sz w:val="34"/>
          <w:szCs w:val="34"/>
          <w:color w:val="auto"/>
          <w:vertAlign w:val="superscript"/>
        </w:rPr>
        <w:t>Class A</w:t>
      </w:r>
      <w:r>
        <w:rPr>
          <w:sz w:val="20"/>
          <w:szCs w:val="20"/>
          <w:color w:val="auto"/>
        </w:rPr>
        <w:tab/>
      </w:r>
      <w:r>
        <w:rPr>
          <w:rFonts w:ascii="Times New Roman" w:cs="Times New Roman" w:eastAsia="Times New Roman" w:hAnsi="Times New Roman"/>
          <w:sz w:val="18"/>
          <w:szCs w:val="18"/>
          <w:color w:val="auto"/>
        </w:rPr>
        <w:t xml:space="preserve">10/16/2015 </w:t>
      </w:r>
      <w:r>
        <w:rPr>
          <w:rFonts w:ascii="Times New Roman" w:cs="Times New Roman" w:eastAsia="Times New Roman" w:hAnsi="Times New Roman"/>
          <w:sz w:val="34"/>
          <w:szCs w:val="34"/>
          <w:color w:val="auto"/>
          <w:vertAlign w:val="superscript"/>
        </w:rPr>
        <w:t>Series A preferred</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115751</w:t>
      </w:r>
      <w:r>
        <w:rPr>
          <w:sz w:val="20"/>
          <w:szCs w:val="20"/>
          <w:color w:val="auto"/>
        </w:rPr>
        <w:tab/>
      </w:r>
      <w:r>
        <w:rPr>
          <w:rFonts w:ascii="Times New Roman" w:cs="Times New Roman" w:eastAsia="Times New Roman" w:hAnsi="Times New Roman"/>
          <w:sz w:val="19"/>
          <w:szCs w:val="19"/>
          <w:color w:val="auto"/>
        </w:rPr>
        <w:t>10/16/2015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financing</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02/20/2025 69231</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5129762.85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02/19/2025 84640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6844874.78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02/14/2025 80003</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6862444.28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02/13/2025 78594</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6170834.61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02/12/2025 84948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5947800.43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02/07/2025 80388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5428310.15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02/06/2025 85109</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5778223.42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02/05/2025 74485</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5030008.45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01/31/2025 82056</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4776783.87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01/30/2025 77626</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4240573.32</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01/29/2025 79118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4261440.36</w:t>
            </w:r>
          </w:p>
        </w:tc>
        <w:tc>
          <w:tcPr>
            <w:tcW w:w="0" w:type="dxa"/>
            <w:vAlign w:val="bottom"/>
          </w:tcPr>
          <w:p>
            <w:pPr>
              <w:spacing w:after="0"/>
              <w:rPr>
                <w:sz w:val="1"/>
                <w:szCs w:val="1"/>
                <w:color w:val="auto"/>
              </w:rPr>
            </w:pPr>
          </w:p>
        </w:tc>
      </w:tr>
    </w:tbl>
    <w:p>
      <w:pPr>
        <w:sectPr>
          <w:pgSz w:w="11900" w:h="16838" w:orient="portrait"/>
          <w:cols w:equalWidth="0" w:num="2">
            <w:col w:w="3260" w:space="400"/>
            <w:col w:w="7580"/>
          </w:cols>
          <w:pgMar w:left="320" w:top="108" w:right="339" w:bottom="0" w:gutter="0" w:footer="0" w:header="0"/>
          <w:type w:val="continuous"/>
        </w:sectPr>
      </w:pPr>
    </w:p>
    <w:bookmarkStart w:id="2" w:name="page3"/>
    <w:bookmarkEnd w:id="2"/>
    <w:p>
      <w:pPr>
        <w:ind w:left="40"/>
        <w:spacing w:after="0" w:line="256"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01/24/2025 85788</w:t>
      </w:r>
      <w:r>
        <w:rPr>
          <w:sz w:val="20"/>
          <w:szCs w:val="20"/>
          <w:color w:val="auto"/>
        </w:rPr>
        <w:tab/>
      </w:r>
      <w:r>
        <w:rPr>
          <w:rFonts w:ascii="Times New Roman" w:cs="Times New Roman" w:eastAsia="Times New Roman" w:hAnsi="Times New Roman"/>
          <w:sz w:val="21"/>
          <w:szCs w:val="21"/>
          <w:color w:val="auto"/>
        </w:rPr>
        <w:t>4580521.6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01/23/2025 645068</w:t>
      </w:r>
      <w:r>
        <w:rPr>
          <w:sz w:val="20"/>
          <w:szCs w:val="20"/>
          <w:color w:val="auto"/>
        </w:rPr>
        <w:tab/>
      </w:r>
      <w:r>
        <w:rPr>
          <w:rFonts w:ascii="Times New Roman" w:cs="Times New Roman" w:eastAsia="Times New Roman" w:hAnsi="Times New Roman"/>
          <w:sz w:val="21"/>
          <w:szCs w:val="21"/>
          <w:color w:val="auto"/>
        </w:rPr>
        <w:t>33710610.15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01/22/2025 476209</w:t>
      </w:r>
      <w:r>
        <w:rPr>
          <w:sz w:val="20"/>
          <w:szCs w:val="20"/>
          <w:color w:val="auto"/>
        </w:rPr>
        <w:tab/>
      </w:r>
      <w:r>
        <w:rPr>
          <w:rFonts w:ascii="Times New Roman" w:cs="Times New Roman" w:eastAsia="Times New Roman" w:hAnsi="Times New Roman"/>
          <w:sz w:val="21"/>
          <w:szCs w:val="21"/>
          <w:color w:val="auto"/>
        </w:rPr>
        <w:t>23733981.2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12/18/2024 50000</w:t>
      </w:r>
      <w:r>
        <w:rPr>
          <w:sz w:val="20"/>
          <w:szCs w:val="20"/>
          <w:color w:val="auto"/>
        </w:rPr>
        <w:tab/>
      </w:r>
      <w:r>
        <w:rPr>
          <w:rFonts w:ascii="Times New Roman" w:cs="Times New Roman" w:eastAsia="Times New Roman" w:hAnsi="Times New Roman"/>
          <w:sz w:val="21"/>
          <w:szCs w:val="21"/>
          <w:color w:val="auto"/>
        </w:rPr>
        <w:t>7045623.36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12/18/2024 137655</w:t>
      </w:r>
      <w:r>
        <w:rPr>
          <w:sz w:val="20"/>
          <w:szCs w:val="20"/>
          <w:color w:val="auto"/>
        </w:rPr>
        <w:tab/>
      </w:r>
      <w:r>
        <w:rPr>
          <w:rFonts w:ascii="Times New Roman" w:cs="Times New Roman" w:eastAsia="Times New Roman" w:hAnsi="Times New Roman"/>
          <w:sz w:val="21"/>
          <w:szCs w:val="21"/>
          <w:color w:val="auto"/>
        </w:rPr>
        <w:t>5166041.39</w:t>
      </w:r>
    </w:p>
    <w:p>
      <w:pPr>
        <w:spacing w:after="0" w:line="588" w:lineRule="exact"/>
        <w:rPr>
          <w:sz w:val="20"/>
          <w:szCs w:val="20"/>
          <w:color w:val="auto"/>
        </w:rPr>
      </w:pPr>
    </w:p>
    <w:p>
      <w:pPr>
        <w:sectPr>
          <w:pgSz w:w="11900" w:h="16838" w:orient="portrait"/>
          <w:cols w:equalWidth="0" w:num="3">
            <w:col w:w="3260" w:space="400"/>
            <w:col w:w="2920" w:space="720"/>
            <w:col w:w="390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02/27/2025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Lightbank Investments 1B, LLC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2025-02-27T16:32:53Z</dcterms:created>
  <dcterms:modified xsi:type="dcterms:W3CDTF">2025-02-27T16:32:53Z</dcterms:modified>
</cp:coreProperties>
</file>