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28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28790"/>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54"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5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72.73</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144,700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ind w:left="29"/>
              <w:spacing w:after="0" w:line="319"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74</w:t>
            </w:r>
            <w:r>
              <w:rPr>
                <w:rFonts w:ascii="Times New Roman" w:cs="Times New Roman" w:eastAsia="Times New Roman" w:hAnsi="Times New Roman"/>
                <w:sz w:val="11"/>
                <w:szCs w:val="11"/>
                <w:color w:val="008000"/>
                <w:w w:val="83"/>
              </w:rPr>
              <w:t>(3)</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142,800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2,528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74.95</w:t>
            </w:r>
            <w:r>
              <w:rPr>
                <w:rFonts w:ascii="Times New Roman" w:cs="Times New Roman" w:eastAsia="Times New Roman" w:hAnsi="Times New Roman"/>
                <w:sz w:val="22"/>
                <w:szCs w:val="22"/>
                <w:color w:val="008000"/>
                <w:w w:val="95"/>
                <w:vertAlign w:val="superscript"/>
              </w:rPr>
              <w:t>(4)</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140,272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1,896</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76.03</w:t>
            </w:r>
            <w:r>
              <w:rPr>
                <w:rFonts w:ascii="Times New Roman" w:cs="Times New Roman" w:eastAsia="Times New Roman" w:hAnsi="Times New Roman"/>
                <w:sz w:val="22"/>
                <w:szCs w:val="22"/>
                <w:color w:val="008000"/>
                <w:w w:val="95"/>
                <w:vertAlign w:val="superscript"/>
              </w:rPr>
              <w:t>(5)</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138,376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1,200</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76.77</w:t>
            </w:r>
            <w:r>
              <w:rPr>
                <w:rFonts w:ascii="Times New Roman" w:cs="Times New Roman" w:eastAsia="Times New Roman" w:hAnsi="Times New Roman"/>
                <w:sz w:val="22"/>
                <w:szCs w:val="22"/>
                <w:color w:val="008000"/>
                <w:w w:val="95"/>
                <w:vertAlign w:val="superscript"/>
              </w:rPr>
              <w:t>(6)</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137,176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09/02/2025</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2,176</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78.06</w:t>
            </w:r>
            <w:r>
              <w:rPr>
                <w:rFonts w:ascii="Times New Roman" w:cs="Times New Roman" w:eastAsia="Times New Roman" w:hAnsi="Times New Roman"/>
                <w:sz w:val="22"/>
                <w:szCs w:val="22"/>
                <w:color w:val="008000"/>
                <w:w w:val="95"/>
                <w:vertAlign w:val="superscript"/>
              </w:rPr>
              <w:t>(7)</w:t>
            </w: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135,000</w:t>
            </w:r>
          </w:p>
        </w:tc>
        <w:tc>
          <w:tcPr>
            <w:tcW w:w="320" w:type="dxa"/>
            <w:vAlign w:val="bottom"/>
          </w:tcPr>
          <w:p>
            <w:pPr>
              <w:spacing w:after="0"/>
              <w:rPr>
                <w:sz w:val="24"/>
                <w:szCs w:val="24"/>
                <w:color w:val="auto"/>
              </w:rPr>
            </w:pPr>
          </w:p>
        </w:tc>
        <w:tc>
          <w:tcPr>
            <w:tcW w:w="52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839,180</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5"/>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March 4, 2025.</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$72.40 to $73.34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and (7).</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$73.55 to $74.46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$74.59 to $75.56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$75.59 to $76.58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$76.62 to $77.50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$77.70 to $78.30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09/04/2025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2025-09-04T15:24:06Z</dcterms:created>
  <dcterms:modified xsi:type="dcterms:W3CDTF">2025-09-04T15:24:06Z</dcterms:modified>
</cp:coreProperties>
</file>