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KEYWELL BRADLEY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4603 FRANKLIN PIKE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Tempus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NASHVILLE,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130,016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42.4899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16,430,233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265,784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43.1683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16,164,449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weighted average price of $42.4899. Actual prices ranged from $42.00 to $43.00.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$43.1683. Actual prices ranged from $43.00 to $43.89.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sole manager and the sole member of BK TL21 LLC.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A. Keywell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12/12/2024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14238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2024-12-12T07:38:33Z</dcterms:created>
  <dcterms:modified xsi:type="dcterms:W3CDTF">2024-12-12T07:38:33Z</dcterms:modified>
</cp:coreProperties>
</file>